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8947" w14:textId="77777777" w:rsidR="00732AA7" w:rsidRPr="00821E1B" w:rsidRDefault="00732AA7" w:rsidP="00B609E6">
      <w:pPr>
        <w:jc w:val="center"/>
        <w:rPr>
          <w:rFonts w:ascii="Calibri" w:hAnsi="Calibri" w:cs="Calibri"/>
          <w:b/>
        </w:rPr>
      </w:pPr>
      <w:r w:rsidRPr="00821E1B">
        <w:rPr>
          <w:rFonts w:ascii="Calibri" w:hAnsi="Calibri" w:cs="Calibri"/>
          <w:b/>
        </w:rPr>
        <w:t>WORLD LANGUAGES 20</w:t>
      </w:r>
      <w:r w:rsidR="006F1F28" w:rsidRPr="00821E1B">
        <w:rPr>
          <w:rFonts w:ascii="Calibri" w:hAnsi="Calibri" w:cs="Calibri"/>
          <w:b/>
        </w:rPr>
        <w:t>2</w:t>
      </w:r>
      <w:r w:rsidR="00A64534" w:rsidRPr="00821E1B">
        <w:rPr>
          <w:rFonts w:ascii="Calibri" w:hAnsi="Calibri" w:cs="Calibri"/>
          <w:b/>
        </w:rPr>
        <w:t>-204</w:t>
      </w:r>
      <w:r w:rsidRPr="00821E1B">
        <w:rPr>
          <w:rFonts w:ascii="Calibri" w:hAnsi="Calibri" w:cs="Calibri"/>
          <w:b/>
        </w:rPr>
        <w:t xml:space="preserve">: Language </w:t>
      </w:r>
      <w:r w:rsidRPr="00821E1B">
        <w:rPr>
          <w:rFonts w:ascii="Calibri" w:hAnsi="Calibri" w:cs="Calibri"/>
          <w:b/>
          <w:i/>
        </w:rPr>
        <w:t>in Motion</w:t>
      </w:r>
      <w:r w:rsidR="00742375" w:rsidRPr="00821E1B">
        <w:rPr>
          <w:rFonts w:ascii="Calibri" w:hAnsi="Calibri" w:cs="Calibri"/>
          <w:b/>
        </w:rPr>
        <w:t xml:space="preserve"> (LiM)</w:t>
      </w:r>
    </w:p>
    <w:p w14:paraId="390A501F" w14:textId="77777777" w:rsidR="00B609E6" w:rsidRPr="00821E1B" w:rsidRDefault="00F9178F" w:rsidP="00B609E6">
      <w:pPr>
        <w:jc w:val="center"/>
        <w:rPr>
          <w:rFonts w:ascii="Calibri" w:hAnsi="Calibri" w:cs="Calibri"/>
          <w:b/>
        </w:rPr>
      </w:pPr>
      <w:r w:rsidRPr="00821E1B">
        <w:rPr>
          <w:rFonts w:ascii="Calibri" w:hAnsi="Calibri" w:cs="Calibri"/>
          <w:b/>
        </w:rPr>
        <w:t>Sections 01 and 02</w:t>
      </w:r>
    </w:p>
    <w:p w14:paraId="5BB07B3E" w14:textId="77777777" w:rsidR="00844B94" w:rsidRDefault="00844B94" w:rsidP="00844B94">
      <w:pPr>
        <w:spacing w:line="276" w:lineRule="auto"/>
        <w:jc w:val="center"/>
        <w:rPr>
          <w:rFonts w:ascii="Calibri" w:hAnsi="Calibri" w:cs="Calibri"/>
          <w:b/>
          <w:color w:val="000000" w:themeColor="text1"/>
        </w:rPr>
      </w:pPr>
      <w:r w:rsidRPr="00EF37A5">
        <w:rPr>
          <w:rFonts w:ascii="Calibri" w:hAnsi="Calibri" w:cs="Calibri"/>
          <w:b/>
          <w:color w:val="000000" w:themeColor="text1"/>
        </w:rPr>
        <w:t>Tuesdays and Thursdays, 3:00-4:50 pm, Good Hall 222</w:t>
      </w:r>
    </w:p>
    <w:p w14:paraId="1C74EC64" w14:textId="77777777" w:rsidR="00844B94" w:rsidRDefault="00844B94" w:rsidP="00844B94">
      <w:pPr>
        <w:spacing w:line="276" w:lineRule="auto"/>
        <w:jc w:val="center"/>
        <w:rPr>
          <w:rFonts w:ascii="Calibri" w:hAnsi="Calibri" w:cs="Calibri"/>
          <w:color w:val="000000" w:themeColor="text1"/>
        </w:rPr>
      </w:pPr>
      <w:r w:rsidRPr="00EF37A5">
        <w:rPr>
          <w:rFonts w:ascii="Calibri" w:hAnsi="Calibri" w:cs="Calibri"/>
          <w:b/>
          <w:color w:val="000000" w:themeColor="text1"/>
        </w:rPr>
        <w:t xml:space="preserve">Dr. Deb Roney, </w:t>
      </w:r>
      <w:r>
        <w:rPr>
          <w:rFonts w:ascii="Calibri" w:hAnsi="Calibri" w:cs="Calibri"/>
          <w:b/>
          <w:color w:val="000000" w:themeColor="text1"/>
        </w:rPr>
        <w:t>Online</w:t>
      </w:r>
      <w:r w:rsidRPr="00EF37A5">
        <w:rPr>
          <w:rFonts w:ascii="Calibri" w:hAnsi="Calibri" w:cs="Calibri"/>
          <w:color w:val="000000" w:themeColor="text1"/>
        </w:rPr>
        <w:t>, 814-641-3493</w:t>
      </w:r>
    </w:p>
    <w:p w14:paraId="4C9D7D43" w14:textId="77777777" w:rsidR="00844B94" w:rsidRDefault="00844B94" w:rsidP="00844B94">
      <w:pPr>
        <w:spacing w:line="276" w:lineRule="auto"/>
        <w:jc w:val="center"/>
        <w:rPr>
          <w:rFonts w:ascii="Calibri" w:hAnsi="Calibri" w:cs="Calibri"/>
        </w:rPr>
      </w:pPr>
      <w:r w:rsidRPr="00731C4D">
        <w:rPr>
          <w:rFonts w:ascii="Calibri" w:hAnsi="Calibri" w:cs="Calibri"/>
          <w:i/>
          <w:iCs/>
          <w:color w:val="000000" w:themeColor="text1"/>
        </w:rPr>
        <w:t>Best is to use email</w:t>
      </w:r>
      <w:r>
        <w:rPr>
          <w:rFonts w:ascii="Calibri" w:hAnsi="Calibri" w:cs="Calibri"/>
          <w:color w:val="000000" w:themeColor="text1"/>
        </w:rPr>
        <w:t>:</w:t>
      </w:r>
      <w:r w:rsidRPr="00EF37A5">
        <w:rPr>
          <w:rFonts w:ascii="Calibri" w:hAnsi="Calibri" w:cs="Calibri"/>
          <w:color w:val="000000" w:themeColor="text1"/>
        </w:rPr>
        <w:t xml:space="preserve">  </w:t>
      </w:r>
      <w:hyperlink r:id="rId7" w:history="1">
        <w:r w:rsidRPr="00306E06">
          <w:rPr>
            <w:rStyle w:val="Hyperlink"/>
            <w:rFonts w:ascii="Calibri" w:hAnsi="Calibri" w:cs="Calibri"/>
          </w:rPr>
          <w:t>roneyd@juniata.edu</w:t>
        </w:r>
      </w:hyperlink>
      <w:r w:rsidRPr="00EF37A5">
        <w:rPr>
          <w:rFonts w:ascii="Calibri" w:hAnsi="Calibri" w:cs="Calibri"/>
        </w:rPr>
        <w:t xml:space="preserve"> </w:t>
      </w:r>
    </w:p>
    <w:p w14:paraId="08CDA825" w14:textId="6C3C8E78" w:rsidR="00844B94" w:rsidRPr="00E44706" w:rsidRDefault="00287CEC" w:rsidP="00E44706">
      <w:pPr>
        <w:spacing w:line="276" w:lineRule="auto"/>
        <w:jc w:val="center"/>
        <w:rPr>
          <w:rFonts w:ascii="Calibri" w:hAnsi="Calibri" w:cs="Calibri"/>
          <w:b/>
          <w:color w:val="000000" w:themeColor="text1"/>
        </w:rPr>
      </w:pPr>
      <w:hyperlink r:id="rId8" w:history="1">
        <w:r w:rsidR="00844B94" w:rsidRPr="00306E06">
          <w:rPr>
            <w:rStyle w:val="Hyperlink"/>
            <w:rFonts w:ascii="Calibri" w:hAnsi="Calibri" w:cs="Calibri"/>
          </w:rPr>
          <w:t>http://www.language-in-motion.net</w:t>
        </w:r>
      </w:hyperlink>
      <w:r w:rsidR="00844B94" w:rsidRPr="00EF37A5">
        <w:rPr>
          <w:rFonts w:ascii="Calibri" w:hAnsi="Calibri" w:cs="Calibri"/>
        </w:rPr>
        <w:t xml:space="preserve"> </w:t>
      </w:r>
    </w:p>
    <w:p w14:paraId="5355EA37" w14:textId="77777777" w:rsidR="00E44706" w:rsidRPr="00AF7347" w:rsidRDefault="00E44706" w:rsidP="00E44706"/>
    <w:p w14:paraId="22071CAB"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jc w:val="center"/>
        <w:rPr>
          <w:rFonts w:asciiTheme="minorHAnsi" w:hAnsiTheme="minorHAnsi" w:cstheme="minorHAnsi"/>
          <w:b/>
          <w:bCs/>
          <w:color w:val="000000" w:themeColor="text1"/>
        </w:rPr>
      </w:pPr>
      <w:r w:rsidRPr="007779E4">
        <w:rPr>
          <w:rFonts w:asciiTheme="minorHAnsi" w:hAnsiTheme="minorHAnsi" w:cstheme="minorHAnsi"/>
          <w:b/>
          <w:bCs/>
          <w:color w:val="000000" w:themeColor="text1"/>
        </w:rPr>
        <w:t>Table of Contents</w:t>
      </w:r>
    </w:p>
    <w:p w14:paraId="05E39A0D"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rPr>
          <w:rFonts w:asciiTheme="minorHAnsi" w:hAnsiTheme="minorHAnsi" w:cstheme="minorHAnsi"/>
          <w:color w:val="000000" w:themeColor="text1"/>
          <w:sz w:val="20"/>
          <w:szCs w:val="20"/>
        </w:rPr>
      </w:pPr>
    </w:p>
    <w:p w14:paraId="0799949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Contact Information and Office Hours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29E6B469"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 xml:space="preserve">Course Description </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12A3D92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The Course and the Pandemic, Including Zoom</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2</w:t>
      </w:r>
    </w:p>
    <w:p w14:paraId="32CF02DD" w14:textId="47B12E1A"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Learning Outcomes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00E70390" w:rsidRPr="00503AC5">
        <w:rPr>
          <w:rFonts w:asciiTheme="minorHAnsi" w:hAnsiTheme="minorHAnsi" w:cstheme="minorHAnsi"/>
          <w:color w:val="000000" w:themeColor="text1"/>
        </w:rPr>
        <w:t>2</w:t>
      </w:r>
    </w:p>
    <w:p w14:paraId="4AADB39F" w14:textId="675405B8"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Course Resources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946C3D" w:rsidRPr="00E12B2A">
        <w:rPr>
          <w:rFonts w:asciiTheme="minorHAnsi" w:hAnsiTheme="minorHAnsi" w:cstheme="minorHAnsi"/>
          <w:color w:val="000000" w:themeColor="text1"/>
        </w:rPr>
        <w:t>5</w:t>
      </w:r>
    </w:p>
    <w:p w14:paraId="04D0C4B7" w14:textId="03E10CEB"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Clearances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B9647F" w:rsidRPr="00E12B2A">
        <w:rPr>
          <w:rFonts w:asciiTheme="minorHAnsi" w:hAnsiTheme="minorHAnsi" w:cstheme="minorHAnsi"/>
          <w:color w:val="000000" w:themeColor="text1"/>
        </w:rPr>
        <w:t>6</w:t>
      </w:r>
    </w:p>
    <w:p w14:paraId="58174DD0" w14:textId="3F5B336F" w:rsidR="00E44706" w:rsidRPr="006E4E67"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E4E67">
        <w:rPr>
          <w:rFonts w:asciiTheme="minorHAnsi" w:hAnsiTheme="minorHAnsi" w:cstheme="minorHAnsi"/>
          <w:color w:val="000000" w:themeColor="text1"/>
        </w:rPr>
        <w:t>General Course Policies</w:t>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t xml:space="preserve">         </w:t>
      </w:r>
      <w:r w:rsidRPr="006E4E67">
        <w:rPr>
          <w:rFonts w:asciiTheme="minorHAnsi" w:hAnsiTheme="minorHAnsi" w:cstheme="minorHAnsi"/>
          <w:color w:val="000000" w:themeColor="text1"/>
        </w:rPr>
        <w:tab/>
      </w:r>
      <w:r w:rsidR="00B9647F" w:rsidRPr="006E4E67">
        <w:rPr>
          <w:rFonts w:asciiTheme="minorHAnsi" w:hAnsiTheme="minorHAnsi" w:cstheme="minorHAnsi"/>
          <w:color w:val="000000" w:themeColor="text1"/>
        </w:rPr>
        <w:t>7</w:t>
      </w:r>
    </w:p>
    <w:p w14:paraId="1110FA49" w14:textId="47274F37" w:rsidR="00E44706" w:rsidRPr="006D44B1"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D44B1">
        <w:rPr>
          <w:rFonts w:asciiTheme="minorHAnsi" w:hAnsiTheme="minorHAnsi" w:cstheme="minorHAnsi"/>
          <w:color w:val="000000" w:themeColor="text1"/>
        </w:rPr>
        <w:t>Course Expectations</w:t>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t xml:space="preserve">           </w:t>
      </w:r>
      <w:r w:rsidRPr="006D44B1">
        <w:rPr>
          <w:rFonts w:asciiTheme="minorHAnsi" w:hAnsiTheme="minorHAnsi" w:cstheme="minorHAnsi"/>
          <w:color w:val="000000" w:themeColor="text1"/>
        </w:rPr>
        <w:tab/>
        <w:t xml:space="preserve">           </w:t>
      </w:r>
      <w:r w:rsidR="00167012" w:rsidRPr="006D44B1">
        <w:rPr>
          <w:rFonts w:asciiTheme="minorHAnsi" w:hAnsiTheme="minorHAnsi" w:cstheme="minorHAnsi"/>
          <w:color w:val="000000" w:themeColor="text1"/>
        </w:rPr>
        <w:t xml:space="preserve">  9</w:t>
      </w:r>
    </w:p>
    <w:p w14:paraId="535E6E34" w14:textId="6A1EAD0D" w:rsidR="00E44706" w:rsidRPr="006D44B1"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D44B1">
        <w:rPr>
          <w:rFonts w:asciiTheme="minorHAnsi" w:hAnsiTheme="minorHAnsi" w:cstheme="minorHAnsi"/>
          <w:color w:val="000000" w:themeColor="text1"/>
        </w:rPr>
        <w:t>Grading and Section Differences</w:t>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t xml:space="preserve">           </w:t>
      </w:r>
      <w:r w:rsidR="0068560F" w:rsidRPr="006D44B1">
        <w:rPr>
          <w:rFonts w:asciiTheme="minorHAnsi" w:hAnsiTheme="minorHAnsi" w:cstheme="minorHAnsi"/>
          <w:color w:val="000000" w:themeColor="text1"/>
        </w:rPr>
        <w:t>1</w:t>
      </w:r>
      <w:r w:rsidR="00167012" w:rsidRPr="006D44B1">
        <w:rPr>
          <w:rFonts w:asciiTheme="minorHAnsi" w:hAnsiTheme="minorHAnsi" w:cstheme="minorHAnsi"/>
          <w:color w:val="000000" w:themeColor="text1"/>
        </w:rPr>
        <w:t>2</w:t>
      </w:r>
    </w:p>
    <w:p w14:paraId="68B696C2" w14:textId="2E68222A" w:rsidR="00E44706" w:rsidRPr="006D44B1"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D44B1">
        <w:rPr>
          <w:rFonts w:asciiTheme="minorHAnsi" w:hAnsiTheme="minorHAnsi" w:cstheme="minorHAnsi"/>
          <w:color w:val="000000" w:themeColor="text1"/>
        </w:rPr>
        <w:t>Course Requirements</w:t>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t xml:space="preserve">           1</w:t>
      </w:r>
      <w:r w:rsidR="00167012" w:rsidRPr="006D44B1">
        <w:rPr>
          <w:rFonts w:asciiTheme="minorHAnsi" w:hAnsiTheme="minorHAnsi" w:cstheme="minorHAnsi"/>
          <w:color w:val="000000" w:themeColor="text1"/>
        </w:rPr>
        <w:t>5</w:t>
      </w:r>
    </w:p>
    <w:p w14:paraId="3FC27076" w14:textId="34F7D262" w:rsidR="00E44706" w:rsidRPr="00E70390"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D44B1">
        <w:rPr>
          <w:rFonts w:asciiTheme="minorHAnsi" w:hAnsiTheme="minorHAnsi" w:cstheme="minorHAnsi"/>
          <w:color w:val="000000" w:themeColor="text1"/>
        </w:rPr>
        <w:t>Workshop Schedule</w:t>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r>
      <w:r w:rsidRPr="006D44B1">
        <w:rPr>
          <w:rFonts w:asciiTheme="minorHAnsi" w:hAnsiTheme="minorHAnsi" w:cstheme="minorHAnsi"/>
          <w:color w:val="000000" w:themeColor="text1"/>
        </w:rPr>
        <w:tab/>
        <w:t xml:space="preserve">           1</w:t>
      </w:r>
      <w:r w:rsidR="0014189E">
        <w:rPr>
          <w:rFonts w:asciiTheme="minorHAnsi" w:hAnsiTheme="minorHAnsi" w:cstheme="minorHAnsi"/>
          <w:color w:val="000000" w:themeColor="text1"/>
        </w:rPr>
        <w:t>6</w:t>
      </w:r>
    </w:p>
    <w:p w14:paraId="21612C7F" w14:textId="77777777" w:rsidR="00E44706" w:rsidRPr="00AF7347" w:rsidRDefault="00E44706" w:rsidP="00E44706"/>
    <w:p w14:paraId="679906C5" w14:textId="77777777" w:rsidR="004722B6" w:rsidRPr="00EF37A5" w:rsidRDefault="004722B6" w:rsidP="004722B6">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OFFICE HOURS</w:t>
      </w:r>
    </w:p>
    <w:p w14:paraId="74A59439"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am always happy to speak with students. Please contact me.</w:t>
      </w:r>
    </w:p>
    <w:p w14:paraId="0F3434B0" w14:textId="42191638"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 xml:space="preserve">In-person office hours are </w:t>
      </w:r>
      <w:r w:rsidRPr="00217FC2">
        <w:rPr>
          <w:rFonts w:asciiTheme="minorHAnsi" w:hAnsiTheme="minorHAnsi" w:cstheme="minorHAnsi"/>
          <w:b/>
          <w:bCs/>
          <w:color w:val="000000" w:themeColor="text1"/>
        </w:rPr>
        <w:t>MW 1</w:t>
      </w:r>
      <w:r w:rsidR="00CC700E">
        <w:rPr>
          <w:rFonts w:asciiTheme="minorHAnsi" w:hAnsiTheme="minorHAnsi" w:cstheme="minorHAnsi"/>
          <w:b/>
          <w:bCs/>
          <w:color w:val="000000" w:themeColor="text1"/>
        </w:rPr>
        <w:t>2</w:t>
      </w:r>
      <w:r w:rsidRPr="00217FC2">
        <w:rPr>
          <w:rFonts w:asciiTheme="minorHAnsi" w:hAnsiTheme="minorHAnsi" w:cstheme="minorHAnsi"/>
          <w:b/>
          <w:bCs/>
          <w:color w:val="000000" w:themeColor="text1"/>
        </w:rPr>
        <w:t>:00-2:00. Everyone needs to wear a mask in my office!</w:t>
      </w:r>
    </w:p>
    <w:p w14:paraId="60D5FFA7"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b/>
          <w:bCs/>
          <w:color w:val="000000" w:themeColor="text1"/>
        </w:rPr>
        <w:t>Alternatively, email me for an appointment to talk at other times on Zoom.</w:t>
      </w:r>
    </w:p>
    <w:p w14:paraId="0CBDA0F5"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will confirm the time of our appointment. If you haven’t heard from me in 24 hours, contact me again.</w:t>
      </w:r>
    </w:p>
    <w:p w14:paraId="10EEA6B2" w14:textId="77777777" w:rsidR="00E44706" w:rsidRDefault="00E44706" w:rsidP="00E44706">
      <w:pPr>
        <w:spacing w:line="276" w:lineRule="auto"/>
        <w:jc w:val="center"/>
        <w:rPr>
          <w:rFonts w:ascii="Calibri" w:hAnsi="Calibri" w:cs="Calibri"/>
          <w:b/>
          <w:color w:val="000000" w:themeColor="text1"/>
        </w:rPr>
      </w:pPr>
    </w:p>
    <w:p w14:paraId="2E7DB2A3" w14:textId="77777777" w:rsidR="00E44706" w:rsidRPr="00EF37A5" w:rsidRDefault="00E44706" w:rsidP="00424924">
      <w:pPr>
        <w:spacing w:line="276" w:lineRule="auto"/>
        <w:rPr>
          <w:rFonts w:ascii="Calibri" w:hAnsi="Calibri" w:cs="Calibri"/>
          <w:b/>
          <w:color w:val="000000" w:themeColor="text1"/>
        </w:rPr>
      </w:pPr>
      <w:r w:rsidRPr="00EF37A5">
        <w:rPr>
          <w:rFonts w:ascii="Calibri" w:hAnsi="Calibri" w:cs="Calibri"/>
          <w:b/>
          <w:color w:val="000000" w:themeColor="text1"/>
        </w:rPr>
        <w:t>COURSE DESCRIPTION</w:t>
      </w:r>
    </w:p>
    <w:p w14:paraId="3A245853" w14:textId="77777777" w:rsidR="00A8194A" w:rsidRPr="00EF37A5" w:rsidRDefault="00A8194A" w:rsidP="00A8194A">
      <w:pPr>
        <w:spacing w:line="276" w:lineRule="auto"/>
        <w:rPr>
          <w:rFonts w:ascii="Calibri" w:hAnsi="Calibri" w:cs="Calibri"/>
          <w:color w:val="000000" w:themeColor="text1"/>
        </w:rPr>
      </w:pPr>
      <w:r w:rsidRPr="00EF37A5">
        <w:rPr>
          <w:rFonts w:ascii="Calibri" w:hAnsi="Calibri" w:cs="Calibri"/>
          <w:color w:val="000000" w:themeColor="text1"/>
        </w:rPr>
        <w:t xml:space="preserve">In this course, international students, study-abroad returnees, students with other international experiences, heritage speakers, and/or upper-level language students expand their knowledge of language and culture, process their own intercultural and language-learning experiences, and enrich local school classrooms. In addition to learning about language and culture teaching and the school context, students develop individual projects for presentation in school classrooms. </w:t>
      </w:r>
    </w:p>
    <w:p w14:paraId="1F5D4045" w14:textId="77777777" w:rsidR="00A8194A" w:rsidRPr="00EF37A5" w:rsidRDefault="00A8194A" w:rsidP="00A8194A">
      <w:pPr>
        <w:spacing w:line="276" w:lineRule="auto"/>
        <w:rPr>
          <w:rFonts w:ascii="Calibri" w:hAnsi="Calibri" w:cs="Calibri"/>
          <w:color w:val="FF0000"/>
        </w:rPr>
      </w:pPr>
    </w:p>
    <w:p w14:paraId="577761EB" w14:textId="77777777" w:rsidR="00A8194A" w:rsidRDefault="00A8194A" w:rsidP="00A8194A">
      <w:pPr>
        <w:spacing w:line="276" w:lineRule="auto"/>
        <w:rPr>
          <w:rFonts w:ascii="Calibri" w:hAnsi="Calibri" w:cs="Calibri"/>
          <w:b/>
          <w:color w:val="000000" w:themeColor="text1"/>
        </w:rPr>
      </w:pPr>
      <w:r w:rsidRPr="00EF37A5">
        <w:rPr>
          <w:rFonts w:ascii="Calibri" w:hAnsi="Calibri" w:cs="Calibri"/>
          <w:color w:val="000000" w:themeColor="text1"/>
        </w:rPr>
        <w:t xml:space="preserve">Particular activities for the schools will depend on the knowledge and interests of the students and on the teachers’ requests. Students may work alone or with a partner; </w:t>
      </w:r>
      <w:r w:rsidRPr="00EF37A5">
        <w:rPr>
          <w:rFonts w:ascii="Calibri" w:hAnsi="Calibri" w:cs="Calibri"/>
          <w:b/>
          <w:color w:val="000000" w:themeColor="text1"/>
        </w:rPr>
        <w:t>those U.S. students interested in teaching English as a Second Language (ESL) should request a presentation partner who is not a native speaker of English.</w:t>
      </w:r>
    </w:p>
    <w:p w14:paraId="3B17AEAC" w14:textId="77777777" w:rsidR="009D377D" w:rsidRDefault="009D377D" w:rsidP="00424924">
      <w:pPr>
        <w:spacing w:line="276" w:lineRule="auto"/>
        <w:rPr>
          <w:rFonts w:asciiTheme="minorHAnsi" w:hAnsiTheme="minorHAnsi"/>
          <w:b/>
          <w:bCs/>
          <w:color w:val="000000" w:themeColor="text1"/>
          <w:shd w:val="clear" w:color="auto" w:fill="FFFFFF"/>
        </w:rPr>
      </w:pPr>
    </w:p>
    <w:p w14:paraId="2DBD37F1" w14:textId="7F0D44DC" w:rsidR="00424924" w:rsidRPr="00E218DA" w:rsidRDefault="00424924" w:rsidP="00424924">
      <w:pPr>
        <w:spacing w:line="276" w:lineRule="auto"/>
        <w:rPr>
          <w:rFonts w:asciiTheme="minorHAnsi" w:hAnsiTheme="minorHAnsi"/>
          <w:b/>
          <w:bCs/>
          <w:color w:val="000000" w:themeColor="text1"/>
          <w:shd w:val="clear" w:color="auto" w:fill="FFFFFF"/>
        </w:rPr>
      </w:pPr>
      <w:r w:rsidRPr="00E218DA">
        <w:rPr>
          <w:rFonts w:asciiTheme="minorHAnsi" w:hAnsiTheme="minorHAnsi"/>
          <w:b/>
          <w:bCs/>
          <w:color w:val="000000" w:themeColor="text1"/>
          <w:shd w:val="clear" w:color="auto" w:fill="FFFFFF"/>
        </w:rPr>
        <w:lastRenderedPageBreak/>
        <w:t>LEARNING AND TEACHING IN THE TIME OF PANDEMIC</w:t>
      </w:r>
    </w:p>
    <w:p w14:paraId="0A3837AD" w14:textId="77777777" w:rsidR="00E44706" w:rsidRPr="00EF37A5" w:rsidRDefault="00E44706" w:rsidP="00E44706">
      <w:pPr>
        <w:spacing w:line="276" w:lineRule="auto"/>
        <w:rPr>
          <w:rFonts w:asciiTheme="minorHAnsi" w:hAnsiTheme="minorHAnsi"/>
          <w:b/>
          <w:bCs/>
          <w:i/>
          <w:iCs/>
          <w:color w:val="000000" w:themeColor="text1"/>
          <w:shd w:val="clear" w:color="auto" w:fill="FFFFFF"/>
        </w:rPr>
      </w:pPr>
      <w:r w:rsidRPr="00EF37A5">
        <w:rPr>
          <w:rFonts w:asciiTheme="minorHAnsi" w:hAnsiTheme="minorHAnsi"/>
          <w:b/>
          <w:bCs/>
          <w:i/>
          <w:iCs/>
          <w:color w:val="000000" w:themeColor="text1"/>
          <w:shd w:val="clear" w:color="auto" w:fill="FFFFFF"/>
        </w:rPr>
        <w:t>We’re All in This Together: PLEASE Keep One Another Safe!</w:t>
      </w:r>
    </w:p>
    <w:p w14:paraId="28675039" w14:textId="77777777" w:rsidR="00BB695A" w:rsidRPr="00F16DA3" w:rsidRDefault="00BB695A" w:rsidP="00BB695A">
      <w:pPr>
        <w:spacing w:line="276" w:lineRule="auto"/>
        <w:rPr>
          <w:rFonts w:asciiTheme="minorHAnsi" w:hAnsiTheme="minorHAnsi" w:cstheme="minorHAnsi"/>
          <w:b/>
          <w:bCs/>
          <w:color w:val="000000" w:themeColor="text1"/>
        </w:rPr>
      </w:pPr>
    </w:p>
    <w:p w14:paraId="1E7D65CA" w14:textId="77777777" w:rsidR="00BB695A" w:rsidRPr="008B563C" w:rsidRDefault="00BB695A" w:rsidP="00BB695A">
      <w:pPr>
        <w:pStyle w:val="ListParagraph"/>
        <w:spacing w:after="240" w:line="276" w:lineRule="auto"/>
        <w:rPr>
          <w:rFonts w:asciiTheme="minorHAnsi" w:hAnsiTheme="minorHAnsi" w:cstheme="minorHAnsi"/>
          <w:color w:val="000000" w:themeColor="text1"/>
        </w:rPr>
      </w:pPr>
      <w:r w:rsidRPr="008B563C">
        <w:rPr>
          <w:rFonts w:asciiTheme="minorHAnsi" w:hAnsiTheme="minorHAnsi" w:cstheme="minorHAnsi"/>
          <w:b/>
          <w:bCs/>
          <w:color w:val="000000" w:themeColor="text1"/>
        </w:rPr>
        <w:t>Masks:</w:t>
      </w:r>
      <w:r w:rsidRPr="008B563C">
        <w:rPr>
          <w:rFonts w:asciiTheme="minorHAnsi" w:hAnsiTheme="minorHAnsi" w:cstheme="minorHAnsi"/>
          <w:color w:val="000000" w:themeColor="text1"/>
        </w:rPr>
        <w:t xml:space="preserve"> Although Juniata’s Covid-19 safety protocols in August do not require vaccinated people to wear masks indoors, face masks covering the nose and mouth are REQUIRED in my classroom and my office. If you are unable to abide by this, you can attend class on Zoom instead.</w:t>
      </w:r>
    </w:p>
    <w:p w14:paraId="4BB6AA02" w14:textId="77777777" w:rsidR="00BB695A" w:rsidRPr="008B563C" w:rsidRDefault="00BB695A" w:rsidP="00BB695A">
      <w:pPr>
        <w:pStyle w:val="ListParagraph"/>
        <w:numPr>
          <w:ilvl w:val="0"/>
          <w:numId w:val="20"/>
        </w:numPr>
        <w:spacing w:line="276" w:lineRule="auto"/>
        <w:rPr>
          <w:rFonts w:asciiTheme="minorHAnsi" w:hAnsiTheme="minorHAnsi" w:cstheme="minorHAnsi"/>
          <w:color w:val="000000" w:themeColor="text1"/>
        </w:rPr>
      </w:pPr>
      <w:r w:rsidRPr="008B563C">
        <w:rPr>
          <w:rFonts w:asciiTheme="minorHAnsi" w:hAnsiTheme="minorHAnsi" w:cstheme="minorHAnsi"/>
          <w:color w:val="000000" w:themeColor="text1"/>
        </w:rPr>
        <w:t xml:space="preserve">Water will be permitted, but it would be much better for everyone if you were to get a big drink (but not so big that you need to use the restroom during class) </w:t>
      </w:r>
      <w:r w:rsidRPr="008B563C">
        <w:rPr>
          <w:rFonts w:asciiTheme="minorHAnsi" w:hAnsiTheme="minorHAnsi" w:cstheme="minorHAnsi"/>
          <w:b/>
          <w:bCs/>
          <w:color w:val="000000" w:themeColor="text1"/>
        </w:rPr>
        <w:t>before</w:t>
      </w:r>
      <w:r w:rsidRPr="008B563C">
        <w:rPr>
          <w:rFonts w:asciiTheme="minorHAnsi" w:hAnsiTheme="minorHAnsi" w:cstheme="minorHAnsi"/>
          <w:color w:val="000000" w:themeColor="text1"/>
        </w:rPr>
        <w:t xml:space="preserve"> class so you don’t have to move, remove your mask, or touch your face during class. Use hand sanitizer if you do touch your face.</w:t>
      </w:r>
    </w:p>
    <w:p w14:paraId="39A4EE56" w14:textId="77777777" w:rsidR="00BB695A" w:rsidRPr="00375B65" w:rsidRDefault="00BB695A" w:rsidP="00BB695A">
      <w:pPr>
        <w:spacing w:line="276" w:lineRule="auto"/>
        <w:ind w:left="1080"/>
        <w:rPr>
          <w:rFonts w:asciiTheme="minorHAnsi" w:hAnsiTheme="minorHAnsi" w:cstheme="minorHAnsi"/>
          <w:color w:val="000000" w:themeColor="text1"/>
        </w:rPr>
      </w:pPr>
    </w:p>
    <w:p w14:paraId="07582A65" w14:textId="77777777" w:rsidR="00BB695A" w:rsidRPr="00F16DA3" w:rsidRDefault="00BB695A" w:rsidP="00BB695A">
      <w:pPr>
        <w:spacing w:line="276" w:lineRule="auto"/>
        <w:ind w:left="720"/>
        <w:rPr>
          <w:rFonts w:asciiTheme="minorHAnsi" w:hAnsiTheme="minorHAnsi" w:cstheme="minorHAnsi"/>
          <w:color w:val="000000" w:themeColor="text1"/>
        </w:rPr>
      </w:pPr>
      <w:r w:rsidRPr="00F16DA3">
        <w:rPr>
          <w:rFonts w:asciiTheme="minorHAnsi" w:hAnsiTheme="minorHAnsi" w:cstheme="minorHAnsi"/>
          <w:b/>
          <w:bCs/>
          <w:color w:val="000000" w:themeColor="text1"/>
        </w:rPr>
        <w:t>Air Flow:</w:t>
      </w:r>
      <w:r w:rsidRPr="00F16DA3">
        <w:rPr>
          <w:rFonts w:asciiTheme="minorHAnsi" w:hAnsiTheme="minorHAnsi" w:cstheme="minorHAnsi"/>
          <w:color w:val="000000" w:themeColor="text1"/>
        </w:rPr>
        <w:t xml:space="preserve"> As much as possible, we will keep the doors and windows in our classroom open or move outside to a space where we can have class in an equally physically distanced manner. Promoting good air flow is critical to our safety.</w:t>
      </w:r>
    </w:p>
    <w:p w14:paraId="5C5F0D4D" w14:textId="77777777" w:rsidR="00BB695A" w:rsidRPr="00F16DA3" w:rsidRDefault="00BB695A" w:rsidP="00BB695A">
      <w:pPr>
        <w:spacing w:line="276" w:lineRule="auto"/>
        <w:rPr>
          <w:rFonts w:asciiTheme="minorHAnsi" w:hAnsiTheme="minorHAnsi" w:cstheme="minorHAnsi"/>
          <w:color w:val="000000"/>
        </w:rPr>
      </w:pPr>
    </w:p>
    <w:p w14:paraId="458E2E0C"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r w:rsidRPr="00F16DA3">
        <w:rPr>
          <w:rFonts w:asciiTheme="minorHAnsi" w:hAnsiTheme="minorHAnsi" w:cstheme="minorHAnsi"/>
          <w:b/>
          <w:bCs/>
          <w:color w:val="000000" w:themeColor="text1"/>
          <w:shd w:val="clear" w:color="auto" w:fill="FFFFFF"/>
        </w:rPr>
        <w:t>Physical Distancing:</w:t>
      </w:r>
      <w:r w:rsidRPr="00F16DA3">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Please</w:t>
      </w:r>
      <w:r w:rsidRPr="00F16DA3">
        <w:rPr>
          <w:rFonts w:asciiTheme="minorHAnsi" w:hAnsiTheme="minorHAnsi" w:cstheme="minorHAnsi"/>
          <w:color w:val="000000" w:themeColor="text1"/>
          <w:shd w:val="clear" w:color="auto" w:fill="FFFFFF"/>
        </w:rPr>
        <w:t xml:space="preserve"> comply with the recommended physical distancing guidelines. </w:t>
      </w:r>
    </w:p>
    <w:p w14:paraId="7A894B7C" w14:textId="77777777" w:rsidR="00BB695A" w:rsidRPr="00A32E24" w:rsidRDefault="00BB695A" w:rsidP="00BB695A">
      <w:pPr>
        <w:pStyle w:val="ListParagraph"/>
        <w:numPr>
          <w:ilvl w:val="1"/>
          <w:numId w:val="20"/>
        </w:numPr>
        <w:spacing w:line="276" w:lineRule="auto"/>
        <w:ind w:left="1440"/>
        <w:rPr>
          <w:rFonts w:asciiTheme="minorHAnsi" w:hAnsiTheme="minorHAnsi" w:cstheme="minorHAnsi"/>
          <w:color w:val="000000" w:themeColor="text1"/>
          <w:shd w:val="clear" w:color="auto" w:fill="FFFFFF"/>
        </w:rPr>
      </w:pPr>
      <w:r w:rsidRPr="00A32E24">
        <w:rPr>
          <w:rFonts w:asciiTheme="minorHAnsi" w:hAnsiTheme="minorHAnsi" w:cstheme="minorHAnsi"/>
          <w:color w:val="000000" w:themeColor="text1"/>
        </w:rPr>
        <w:t>Except for emergencies, students should not leave the classroom during class.</w:t>
      </w:r>
      <w:r w:rsidRPr="00A32E24">
        <w:rPr>
          <w:rFonts w:asciiTheme="minorHAnsi" w:hAnsiTheme="minorHAnsi" w:cstheme="minorHAnsi"/>
          <w:color w:val="000000" w:themeColor="text1"/>
          <w:shd w:val="clear" w:color="auto" w:fill="FFFFFF"/>
        </w:rPr>
        <w:t xml:space="preserve"> That would require you to get close to others, a behavior we would like to avoid. Besides, you will likely miss something interesting. </w:t>
      </w:r>
    </w:p>
    <w:p w14:paraId="0021DF0B"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p>
    <w:p w14:paraId="2E765A60" w14:textId="77777777" w:rsidR="00BB695A" w:rsidRPr="00224C8A" w:rsidRDefault="00BB695A" w:rsidP="00BB695A">
      <w:pPr>
        <w:spacing w:line="276" w:lineRule="auto"/>
        <w:ind w:left="720"/>
        <w:rPr>
          <w:rFonts w:asciiTheme="minorHAnsi" w:hAnsiTheme="minorHAnsi" w:cstheme="minorHAnsi"/>
          <w:color w:val="000000" w:themeColor="text1"/>
        </w:rPr>
      </w:pPr>
      <w:r w:rsidRPr="00224C8A">
        <w:rPr>
          <w:rFonts w:asciiTheme="minorHAnsi" w:hAnsiTheme="minorHAnsi" w:cstheme="minorHAnsi"/>
          <w:b/>
          <w:bCs/>
          <w:color w:val="000000" w:themeColor="text1"/>
        </w:rPr>
        <w:t xml:space="preserve">Video and audio recordings: </w:t>
      </w:r>
      <w:r w:rsidRPr="00224C8A">
        <w:rPr>
          <w:rFonts w:asciiTheme="minorHAnsi" w:hAnsiTheme="minorHAnsi" w:cstheme="minorHAnsi"/>
          <w:color w:val="000000" w:themeColor="text1"/>
        </w:rPr>
        <w:t xml:space="preserve">Recording of class meetings will be part of classroom activity whenever we have remote learners. These recordings are for legitimate educational purposes and may be made available to all students presently enrolled in the class. </w:t>
      </w:r>
      <w:r w:rsidRPr="00224C8A">
        <w:rPr>
          <w:rFonts w:asciiTheme="minorHAnsi" w:hAnsiTheme="minorHAnsi" w:cstheme="minorHAnsi"/>
          <w:color w:val="000000"/>
        </w:rPr>
        <w:t>For purposes where the recordings will be used in future class session/lectures, any type of identifying information will be adequately removed from the videos.</w:t>
      </w:r>
    </w:p>
    <w:p w14:paraId="0D75E341" w14:textId="77777777" w:rsidR="00BB695A" w:rsidRPr="00F16DA3" w:rsidRDefault="00BB695A" w:rsidP="00BB695A">
      <w:pPr>
        <w:pStyle w:val="NormalWeb"/>
        <w:spacing w:before="0" w:beforeAutospacing="0" w:after="0" w:afterAutospacing="0" w:line="276" w:lineRule="auto"/>
        <w:rPr>
          <w:rFonts w:asciiTheme="minorHAnsi" w:hAnsiTheme="minorHAnsi" w:cstheme="minorHAnsi"/>
          <w:b/>
          <w:bCs/>
          <w:color w:val="000000" w:themeColor="text1"/>
        </w:rPr>
      </w:pPr>
    </w:p>
    <w:p w14:paraId="7E9BF652" w14:textId="77777777" w:rsidR="00BB695A" w:rsidRPr="008B563C"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8B563C">
        <w:rPr>
          <w:rFonts w:asciiTheme="minorHAnsi" w:hAnsiTheme="minorHAnsi" w:cstheme="minorHAnsi"/>
          <w:b/>
          <w:bCs/>
          <w:color w:val="000000" w:themeColor="text1"/>
        </w:rPr>
        <w:t xml:space="preserve">Zoom: </w:t>
      </w:r>
      <w:r w:rsidRPr="008B563C">
        <w:rPr>
          <w:rFonts w:asciiTheme="minorHAnsi" w:hAnsiTheme="minorHAnsi" w:cstheme="minorHAnsi"/>
          <w:color w:val="000000" w:themeColor="text1"/>
        </w:rPr>
        <w:t xml:space="preserve">At least one of our class sessions will be on Zoom for everyone; students may come on Zoom for other reasons during other sessions. For Zoom to work effectively, control your environment so that we can see and hear you clearly. If at all possible, please have your camera on when you speak. </w:t>
      </w:r>
    </w:p>
    <w:p w14:paraId="4045B375"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p>
    <w:p w14:paraId="4D025928"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F16DA3">
        <w:rPr>
          <w:rFonts w:asciiTheme="minorHAnsi" w:hAnsiTheme="minorHAnsi" w:cstheme="minorHAnsi"/>
          <w:b/>
          <w:bCs/>
          <w:color w:val="000000" w:themeColor="text1"/>
        </w:rPr>
        <w:t>The Zoom links for all your purposes are on Moodle.</w:t>
      </w:r>
    </w:p>
    <w:p w14:paraId="28EA6C63" w14:textId="77777777" w:rsidR="00E44706" w:rsidRDefault="00E44706" w:rsidP="00BB695A">
      <w:pPr>
        <w:spacing w:line="276" w:lineRule="auto"/>
        <w:rPr>
          <w:rFonts w:ascii="Calibri" w:hAnsi="Calibri" w:cs="Calibri"/>
          <w:b/>
          <w:color w:val="000000" w:themeColor="text1"/>
        </w:rPr>
      </w:pPr>
    </w:p>
    <w:p w14:paraId="53B1CA05" w14:textId="43A95273" w:rsidR="00E44706" w:rsidRPr="00EF37A5" w:rsidRDefault="00E44706" w:rsidP="00DA5B09">
      <w:pPr>
        <w:spacing w:line="276" w:lineRule="auto"/>
        <w:rPr>
          <w:rFonts w:ascii="Calibri" w:hAnsi="Calibri" w:cs="Calibri"/>
          <w:b/>
          <w:color w:val="000000" w:themeColor="text1"/>
        </w:rPr>
      </w:pPr>
      <w:r w:rsidRPr="00EF37A5">
        <w:rPr>
          <w:rFonts w:ascii="Calibri" w:hAnsi="Calibri" w:cs="Calibri"/>
          <w:b/>
          <w:color w:val="000000" w:themeColor="text1"/>
        </w:rPr>
        <w:t>COURSE GOALS AND LEARNING OUTCOMES</w:t>
      </w:r>
    </w:p>
    <w:p w14:paraId="669DE5D3"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JUNIATA’S INSTITUTIONAL LEARNING OUTCOMES</w:t>
      </w:r>
    </w:p>
    <w:p w14:paraId="5286B9E6" w14:textId="77777777" w:rsidR="00CB2042" w:rsidRPr="00EF37A5" w:rsidRDefault="00CB2042" w:rsidP="00CB2042">
      <w:pPr>
        <w:widowControl w:val="0"/>
        <w:autoSpaceDE w:val="0"/>
        <w:autoSpaceDN w:val="0"/>
        <w:adjustRightInd w:val="0"/>
        <w:spacing w:line="276" w:lineRule="auto"/>
        <w:rPr>
          <w:rFonts w:ascii="Calibri" w:hAnsi="Calibri" w:cs="Calibri"/>
          <w:bCs/>
          <w:color w:val="000000" w:themeColor="text1"/>
        </w:rPr>
      </w:pPr>
      <w:r w:rsidRPr="00EF37A5">
        <w:rPr>
          <w:rFonts w:ascii="Calibri" w:hAnsi="Calibri" w:cs="Calibri"/>
          <w:bCs/>
          <w:color w:val="000000" w:themeColor="text1"/>
        </w:rPr>
        <w:t xml:space="preserve">Through strong mentoring, individual research, critical thinking, and service-learning experiences, Language in Motion helps students develop skills, knowledge, and values leading toward a </w:t>
      </w:r>
      <w:r w:rsidRPr="00EF37A5">
        <w:rPr>
          <w:rFonts w:ascii="Calibri" w:hAnsi="Calibri" w:cs="Calibri"/>
          <w:bCs/>
          <w:color w:val="000000" w:themeColor="text1"/>
        </w:rPr>
        <w:lastRenderedPageBreak/>
        <w:t>fulfilling life of service and the following Juniata Institutional Learning Outcomes:</w:t>
      </w:r>
    </w:p>
    <w:p w14:paraId="15969C20" w14:textId="77777777" w:rsidR="00CB2042" w:rsidRPr="00EF37A5" w:rsidRDefault="00CB2042" w:rsidP="00CB2042">
      <w:pPr>
        <w:widowControl w:val="0"/>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Knowledge and Skills </w:t>
      </w:r>
    </w:p>
    <w:p w14:paraId="4DF03CDC"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skills needed to engage effectively with and adapt to a changing world </w:t>
      </w:r>
      <w:r w:rsidRPr="00EF37A5">
        <w:rPr>
          <w:rFonts w:ascii="MS Gothic" w:eastAsia="MS Gothic" w:hAnsi="MS Gothic" w:cs="MS Gothic" w:hint="eastAsia"/>
          <w:color w:val="000000" w:themeColor="text1"/>
        </w:rPr>
        <w:t> </w:t>
      </w:r>
    </w:p>
    <w:p w14:paraId="145B9778"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Critical engagement with and respect for multiple cultural traditions and human diversity </w:t>
      </w:r>
    </w:p>
    <w:p w14:paraId="18CE9E6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Intellectual Engagement </w:t>
      </w:r>
      <w:r w:rsidRPr="00EF37A5">
        <w:rPr>
          <w:rFonts w:ascii="MS Gothic" w:eastAsia="MS Gothic" w:hAnsi="MS Gothic" w:cs="MS Gothic" w:hint="eastAsia"/>
          <w:color w:val="000000" w:themeColor="text1"/>
        </w:rPr>
        <w:t> </w:t>
      </w:r>
    </w:p>
    <w:p w14:paraId="499EA32A" w14:textId="77777777" w:rsidR="00CB2042" w:rsidRPr="00EF37A5" w:rsidRDefault="00CB2042" w:rsidP="00F913FC">
      <w:pPr>
        <w:pStyle w:val="ColorfulList-Accent11"/>
        <w:widowControl w:val="0"/>
        <w:numPr>
          <w:ilvl w:val="0"/>
          <w:numId w:val="12"/>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Analytical and creative thinking, critical questioning, and examination of evidence </w:t>
      </w:r>
      <w:r w:rsidRPr="00EF37A5">
        <w:rPr>
          <w:rFonts w:ascii="MS Gothic" w:eastAsia="MS Gothic" w:hAnsi="MS Gothic" w:cs="MS Gothic" w:hint="eastAsia"/>
          <w:color w:val="000000" w:themeColor="text1"/>
        </w:rPr>
        <w:t> </w:t>
      </w:r>
    </w:p>
    <w:p w14:paraId="65E65760"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 Interdisciplinarity </w:t>
      </w:r>
      <w:r w:rsidRPr="00EF37A5">
        <w:rPr>
          <w:rFonts w:ascii="MS Gothic" w:eastAsia="MS Gothic" w:hAnsi="MS Gothic" w:cs="MS Gothic" w:hint="eastAsia"/>
          <w:color w:val="000000" w:themeColor="text1"/>
        </w:rPr>
        <w:t> </w:t>
      </w:r>
    </w:p>
    <w:p w14:paraId="50B2E4E7"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Integration of knowledge and skills from multiple disciplinary approaches to address questions or problems </w:t>
      </w:r>
    </w:p>
    <w:p w14:paraId="7A044263"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Different ways of knowing about the self, aesthetics, human cultures, and the social and natural worlds </w:t>
      </w:r>
      <w:r w:rsidRPr="00EF37A5">
        <w:rPr>
          <w:rFonts w:ascii="MS Gothic" w:eastAsia="MS Gothic" w:hAnsi="MS Gothic" w:cs="MS Gothic" w:hint="eastAsia"/>
          <w:color w:val="000000" w:themeColor="text1"/>
        </w:rPr>
        <w:t> </w:t>
      </w:r>
    </w:p>
    <w:p w14:paraId="1073D35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b/>
          <w:bCs/>
          <w:color w:val="000000" w:themeColor="text1"/>
        </w:rPr>
      </w:pPr>
      <w:r w:rsidRPr="00EF37A5">
        <w:rPr>
          <w:rFonts w:ascii="Calibri" w:hAnsi="Calibri" w:cs="Calibri"/>
          <w:b/>
          <w:bCs/>
          <w:color w:val="000000" w:themeColor="text1"/>
        </w:rPr>
        <w:t>Ethical Behavior</w:t>
      </w:r>
    </w:p>
    <w:p w14:paraId="467E8DF0" w14:textId="77777777" w:rsidR="00CB2042" w:rsidRPr="00110656"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capacity to act ethically with empathy, honesty, and responsibility </w:t>
      </w:r>
      <w:r w:rsidRPr="00EF37A5">
        <w:rPr>
          <w:rFonts w:ascii="MS Gothic" w:eastAsia="MS Gothic" w:hAnsi="MS Gothic" w:cs="MS Gothic" w:hint="eastAsia"/>
          <w:color w:val="000000" w:themeColor="text1"/>
        </w:rPr>
        <w:t> </w:t>
      </w:r>
    </w:p>
    <w:p w14:paraId="0017FCEB"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Engagement with the Self and the World </w:t>
      </w:r>
      <w:r w:rsidRPr="00EF37A5">
        <w:rPr>
          <w:rFonts w:ascii="MS Gothic" w:eastAsia="MS Gothic" w:hAnsi="MS Gothic" w:cs="MS Gothic" w:hint="eastAsia"/>
          <w:color w:val="000000" w:themeColor="text1"/>
        </w:rPr>
        <w:t> </w:t>
      </w:r>
    </w:p>
    <w:p w14:paraId="334E76D9"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Collaborative work in cultural settings from local to global </w:t>
      </w:r>
      <w:r w:rsidRPr="00EF37A5">
        <w:rPr>
          <w:rFonts w:ascii="MS Gothic" w:eastAsia="MS Gothic" w:hAnsi="MS Gothic" w:cs="MS Gothic" w:hint="eastAsia"/>
          <w:color w:val="000000" w:themeColor="text1"/>
        </w:rPr>
        <w:t> </w:t>
      </w:r>
    </w:p>
    <w:p w14:paraId="64323481"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Engaged citizenship and respectful interactions </w:t>
      </w:r>
    </w:p>
    <w:p w14:paraId="63DDD3EA" w14:textId="77777777" w:rsidR="009260FE" w:rsidRDefault="009260FE" w:rsidP="00357C4F">
      <w:pPr>
        <w:spacing w:line="276" w:lineRule="auto"/>
        <w:rPr>
          <w:rFonts w:ascii="Calibri" w:hAnsi="Calibri" w:cs="Calibri"/>
          <w:b/>
          <w:color w:val="000000" w:themeColor="text1"/>
        </w:rPr>
      </w:pPr>
    </w:p>
    <w:p w14:paraId="1AE3ED1C" w14:textId="312E9A2F"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 xml:space="preserve">ENGLISH AS A SECOND LANGUAGE (ESL) PROGRAM SPECIALIST K-12 </w:t>
      </w:r>
    </w:p>
    <w:p w14:paraId="350C1C8C"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CANDIDATE COMPETENCIES MET THROUGH LANGUAGE IN MOTION</w:t>
      </w:r>
    </w:p>
    <w:p w14:paraId="2CAFE461" w14:textId="77777777" w:rsidR="00CB2042" w:rsidRPr="00357C4F" w:rsidRDefault="00CB2042" w:rsidP="00357C4F">
      <w:pPr>
        <w:spacing w:line="276" w:lineRule="auto"/>
        <w:rPr>
          <w:rFonts w:ascii="Calibri" w:hAnsi="Calibri" w:cs="Calibri"/>
          <w:color w:val="000000" w:themeColor="text1"/>
          <w:sz w:val="20"/>
          <w:szCs w:val="20"/>
        </w:rPr>
      </w:pPr>
      <w:r w:rsidRPr="00357C4F">
        <w:rPr>
          <w:rFonts w:ascii="Calibri" w:hAnsi="Calibri" w:cs="Calibri"/>
          <w:color w:val="000000" w:themeColor="text1"/>
          <w:sz w:val="20"/>
          <w:szCs w:val="20"/>
        </w:rPr>
        <w:t>(not yet offered but planned)</w:t>
      </w:r>
    </w:p>
    <w:p w14:paraId="72D9159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To work toward the ESL Program Specialist Certificate that we hope to offer in the future, at least </w:t>
      </w:r>
      <w:r w:rsidRPr="00EF37A5">
        <w:rPr>
          <w:rFonts w:ascii="Calibri" w:hAnsi="Calibri" w:cs="Calibri"/>
          <w:b/>
          <w:bCs/>
          <w:color w:val="000000" w:themeColor="text1"/>
        </w:rPr>
        <w:t>TWO of these presentations</w:t>
      </w:r>
      <w:r w:rsidRPr="00EF37A5">
        <w:rPr>
          <w:rFonts w:ascii="Calibri" w:hAnsi="Calibri" w:cs="Calibri"/>
          <w:color w:val="000000" w:themeColor="text1"/>
        </w:rPr>
        <w:t> should be developed and delivered in partnership with an English-Language Learner.</w:t>
      </w:r>
    </w:p>
    <w:p w14:paraId="0D1DE5C0" w14:textId="77777777" w:rsidR="00CB2042" w:rsidRPr="00EF37A5" w:rsidRDefault="00CB2042" w:rsidP="00CB2042">
      <w:pPr>
        <w:spacing w:line="276" w:lineRule="auto"/>
        <w:rPr>
          <w:rFonts w:ascii="Calibri" w:hAnsi="Calibri" w:cs="Calibri"/>
          <w:b/>
          <w:color w:val="000000" w:themeColor="text1"/>
        </w:rPr>
      </w:pPr>
    </w:p>
    <w:p w14:paraId="4F03AA86"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 Language:</w:t>
      </w:r>
    </w:p>
    <w:p w14:paraId="5AB1C43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B.</w:t>
      </w:r>
      <w:r w:rsidRPr="00EF37A5">
        <w:rPr>
          <w:rFonts w:ascii="Calibri" w:hAnsi="Calibri" w:cs="Calibri"/>
          <w:color w:val="000000" w:themeColor="text1"/>
        </w:rPr>
        <w:t xml:space="preserve"> Support English Language Learners (ELLs) in communicating effectively for social and academic purposes by enhancing oral/aural skills, i.e., recognizing and using syntactic structures, the English sound system, and other communication skills.</w:t>
      </w:r>
    </w:p>
    <w:p w14:paraId="70C1ADF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C.</w:t>
      </w:r>
      <w:r w:rsidRPr="00EF37A5">
        <w:rPr>
          <w:rFonts w:ascii="Calibri" w:hAnsi="Calibri" w:cs="Calibri"/>
          <w:color w:val="000000" w:themeColor="text1"/>
        </w:rPr>
        <w:t xml:space="preserve"> Support ELLs in understanding and using appropriate register variation and language use within different contexts and for different audiences, including formal, informal, social, and academic. </w:t>
      </w:r>
    </w:p>
    <w:p w14:paraId="513C1F8B"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 D.</w:t>
      </w:r>
      <w:r w:rsidRPr="00EF37A5">
        <w:rPr>
          <w:rFonts w:ascii="Calibri" w:hAnsi="Calibri" w:cs="Calibri"/>
          <w:color w:val="000000" w:themeColor="text1"/>
        </w:rPr>
        <w:t xml:space="preserve"> Develop a variety of instructional techniques to assist ELLs in developing and using vocabulary (idioms, cognates, and collocations) and L2 literacy appropriately in written and spoken language, including contextualized practice with focused feedback. </w:t>
      </w:r>
    </w:p>
    <w:p w14:paraId="0A92FB87" w14:textId="77777777" w:rsidR="00CB2042" w:rsidRPr="00EF37A5" w:rsidRDefault="00CB2042" w:rsidP="00CB2042">
      <w:pPr>
        <w:spacing w:line="276" w:lineRule="auto"/>
        <w:rPr>
          <w:rFonts w:ascii="Calibri" w:hAnsi="Calibri" w:cs="Calibri"/>
          <w:b/>
          <w:color w:val="000000" w:themeColor="text1"/>
        </w:rPr>
      </w:pPr>
    </w:p>
    <w:p w14:paraId="43C83053" w14:textId="77777777" w:rsidR="00CB2042" w:rsidRPr="00EF37A5" w:rsidRDefault="00CB2042" w:rsidP="00CB2042">
      <w:pPr>
        <w:spacing w:line="276" w:lineRule="auto"/>
        <w:rPr>
          <w:rFonts w:ascii="Calibri" w:hAnsi="Calibri" w:cs="Calibri"/>
          <w:b/>
          <w:bCs/>
          <w:color w:val="000000" w:themeColor="text1"/>
        </w:rPr>
      </w:pPr>
      <w:r w:rsidRPr="00EF37A5">
        <w:rPr>
          <w:rFonts w:ascii="Calibri" w:hAnsi="Calibri" w:cs="Calibri"/>
          <w:b/>
          <w:bCs/>
          <w:color w:val="000000" w:themeColor="text1"/>
        </w:rPr>
        <w:t>II. Culture:</w:t>
      </w:r>
    </w:p>
    <w:p w14:paraId="71F2C88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 A.</w:t>
      </w:r>
      <w:r w:rsidRPr="00EF37A5">
        <w:rPr>
          <w:rFonts w:ascii="Calibri" w:hAnsi="Calibri" w:cs="Calibri"/>
          <w:color w:val="000000" w:themeColor="text1"/>
        </w:rPr>
        <w:t xml:space="preserve"> Demonstrate knowledge of the processes of negotiating one’s cultural identity. </w:t>
      </w:r>
    </w:p>
    <w:p w14:paraId="0A03BDDC"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lastRenderedPageBreak/>
        <w:t>II. C.</w:t>
      </w:r>
      <w:r w:rsidRPr="00EF37A5">
        <w:rPr>
          <w:rFonts w:ascii="Calibri" w:hAnsi="Calibri" w:cs="Calibri"/>
          <w:color w:val="000000" w:themeColor="text1"/>
        </w:rPr>
        <w:t xml:space="preserve"> Identify negative effects of prejudice, stereotyping and ethnocentrism on language learners’ successful learning in schools and promote pro-social classroom learning environment. </w:t>
      </w:r>
    </w:p>
    <w:p w14:paraId="4C975A17"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II.E.</w:t>
      </w:r>
      <w:r w:rsidRPr="00EF37A5">
        <w:rPr>
          <w:rFonts w:ascii="Calibri" w:hAnsi="Calibri" w:cs="Calibri"/>
          <w:color w:val="000000" w:themeColor="text1"/>
        </w:rPr>
        <w:t xml:space="preserve"> Demonstrate effective intercultural communication skills to appreciate diverse cultures. </w:t>
      </w:r>
    </w:p>
    <w:p w14:paraId="656814E5"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II.G.</w:t>
      </w:r>
      <w:r w:rsidRPr="00EF37A5">
        <w:rPr>
          <w:rFonts w:ascii="Calibri" w:hAnsi="Calibri" w:cs="Calibri"/>
          <w:color w:val="000000" w:themeColor="text1"/>
        </w:rPr>
        <w:t xml:space="preserve"> Demonstrate understanding of the interdependence of language and culture to facilitate students’ transition between the home culture/language and U.S. school culture/language.</w:t>
      </w:r>
    </w:p>
    <w:p w14:paraId="64F68EA6" w14:textId="77777777" w:rsidR="00CB2042" w:rsidRPr="00EF37A5" w:rsidRDefault="00CB2042" w:rsidP="00CB2042">
      <w:pPr>
        <w:spacing w:line="276" w:lineRule="auto"/>
        <w:rPr>
          <w:rFonts w:ascii="Calibri" w:hAnsi="Calibri" w:cs="Calibri"/>
          <w:b/>
          <w:color w:val="000000" w:themeColor="text1"/>
        </w:rPr>
      </w:pPr>
    </w:p>
    <w:p w14:paraId="61CB6100"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III. Observing, Planning, Implementing, and Managing Instruction:</w:t>
      </w:r>
    </w:p>
    <w:p w14:paraId="5255300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w:t>
      </w:r>
      <w:r w:rsidRPr="00EF37A5">
        <w:rPr>
          <w:rFonts w:ascii="Calibri" w:hAnsi="Calibri" w:cs="Calibri"/>
          <w:color w:val="000000" w:themeColor="text1"/>
        </w:rPr>
        <w:t xml:space="preserve"> Recognize, plan and implement key elements of ESL lesson design, which include:</w:t>
      </w:r>
    </w:p>
    <w:p w14:paraId="291FDC53" w14:textId="77777777" w:rsidR="00CB2042" w:rsidRPr="00EF37A5" w:rsidRDefault="00CB2042" w:rsidP="00CB2042">
      <w:pPr>
        <w:spacing w:line="276" w:lineRule="auto"/>
        <w:rPr>
          <w:rFonts w:ascii="Calibri" w:hAnsi="Calibri" w:cs="Calibri"/>
          <w:i/>
          <w:color w:val="000000" w:themeColor="text1"/>
        </w:rPr>
      </w:pPr>
      <w:r w:rsidRPr="00EF37A5">
        <w:rPr>
          <w:rFonts w:ascii="Calibri" w:hAnsi="Calibri" w:cs="Calibri"/>
          <w:b/>
          <w:bCs/>
          <w:color w:val="000000" w:themeColor="text1"/>
        </w:rPr>
        <w:t>III.D.1.</w:t>
      </w:r>
      <w:r w:rsidRPr="00EF37A5">
        <w:rPr>
          <w:rFonts w:ascii="Calibri" w:hAnsi="Calibri" w:cs="Calibri"/>
          <w:color w:val="000000" w:themeColor="text1"/>
        </w:rPr>
        <w:t xml:space="preserve"> Content and language objectives. </w:t>
      </w:r>
    </w:p>
    <w:p w14:paraId="465431F2"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III.D.2.</w:t>
      </w:r>
      <w:r w:rsidRPr="00EF37A5">
        <w:rPr>
          <w:rFonts w:ascii="Calibri" w:hAnsi="Calibri" w:cs="Calibri"/>
          <w:color w:val="000000" w:themeColor="text1"/>
        </w:rPr>
        <w:t xml:space="preserve"> Scaffolding, supports. </w:t>
      </w:r>
    </w:p>
    <w:p w14:paraId="270CE9EE"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III.D.3.</w:t>
      </w:r>
      <w:r w:rsidRPr="00EF37A5">
        <w:rPr>
          <w:rFonts w:ascii="Calibri" w:hAnsi="Calibri" w:cs="Calibri"/>
          <w:color w:val="000000" w:themeColor="text1"/>
        </w:rPr>
        <w:t xml:space="preserve"> Activating and building on prior knowledge.</w:t>
      </w:r>
    </w:p>
    <w:p w14:paraId="357721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III.D.5.</w:t>
      </w:r>
      <w:r w:rsidRPr="00EF37A5">
        <w:rPr>
          <w:rFonts w:ascii="Calibri" w:hAnsi="Calibri" w:cs="Calibri"/>
          <w:color w:val="000000" w:themeColor="text1"/>
        </w:rPr>
        <w:t xml:space="preserve"> Academic and social interaction at the English Language Proficiency Level of the student, specifically in the domains of listening, speaking, reading and writing.</w:t>
      </w:r>
    </w:p>
    <w:p w14:paraId="3641CE9D"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III.F.</w:t>
      </w:r>
      <w:r w:rsidRPr="00EF37A5">
        <w:rPr>
          <w:rFonts w:ascii="Calibri" w:hAnsi="Calibri" w:cs="Calibri"/>
          <w:color w:val="000000" w:themeColor="text1"/>
        </w:rPr>
        <w:t xml:space="preserve"> Develop and implement communicative activities in K-12 classrooms that promote authentic interactions for social and academic purposes and that integrate all language skills, i.e., reading, writing, speaking, and listening. </w:t>
      </w:r>
    </w:p>
    <w:p w14:paraId="15A0272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w:t>
      </w:r>
      <w:r w:rsidRPr="00EF37A5">
        <w:rPr>
          <w:rFonts w:ascii="Calibri" w:hAnsi="Calibri" w:cs="Calibri"/>
          <w:color w:val="000000" w:themeColor="text1"/>
        </w:rPr>
        <w:t xml:space="preserve"> Select, analyze and adapt a variety of authentic sources and tools to enhance </w:t>
      </w:r>
      <w:proofErr w:type="spellStart"/>
      <w:r w:rsidRPr="00EF37A5">
        <w:rPr>
          <w:rFonts w:ascii="Calibri" w:hAnsi="Calibri" w:cs="Calibri"/>
          <w:color w:val="000000" w:themeColor="text1"/>
        </w:rPr>
        <w:t>oralcy</w:t>
      </w:r>
      <w:proofErr w:type="spellEnd"/>
      <w:r w:rsidRPr="00EF37A5">
        <w:rPr>
          <w:rFonts w:ascii="Calibri" w:hAnsi="Calibri" w:cs="Calibri"/>
          <w:color w:val="000000" w:themeColor="text1"/>
        </w:rPr>
        <w:t xml:space="preserve"> and literacy development for ELLs, including but not limited to:</w:t>
      </w:r>
    </w:p>
    <w:p w14:paraId="3C0A5C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III.H.1.</w:t>
      </w:r>
      <w:r w:rsidRPr="00EF37A5">
        <w:rPr>
          <w:rFonts w:ascii="Calibri" w:hAnsi="Calibri" w:cs="Calibri"/>
          <w:color w:val="000000" w:themeColor="text1"/>
        </w:rPr>
        <w:t xml:space="preserve"> Various popular texts, including fiction, non-fiction, comic-book style, etc. </w:t>
      </w:r>
    </w:p>
    <w:p w14:paraId="748025B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III.H.2.</w:t>
      </w:r>
      <w:r w:rsidRPr="00EF37A5">
        <w:rPr>
          <w:rFonts w:ascii="Calibri" w:hAnsi="Calibri" w:cs="Calibri"/>
          <w:color w:val="000000" w:themeColor="text1"/>
        </w:rPr>
        <w:t xml:space="preserve"> Visual and/or original source materials. </w:t>
      </w:r>
    </w:p>
    <w:p w14:paraId="7333836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III.H.3.</w:t>
      </w:r>
      <w:r w:rsidRPr="00EF37A5">
        <w:rPr>
          <w:rFonts w:ascii="Calibri" w:hAnsi="Calibri" w:cs="Calibri"/>
          <w:color w:val="000000" w:themeColor="text1"/>
        </w:rPr>
        <w:t xml:space="preserve"> L1 materials.</w:t>
      </w:r>
    </w:p>
    <w:p w14:paraId="1A44903C" w14:textId="77777777" w:rsidR="007A65E0" w:rsidRPr="00EF37A5" w:rsidRDefault="007A65E0" w:rsidP="00162670">
      <w:pPr>
        <w:spacing w:line="276" w:lineRule="auto"/>
        <w:rPr>
          <w:rFonts w:ascii="Calibri" w:hAnsi="Calibri" w:cs="Calibri"/>
          <w:b/>
        </w:rPr>
      </w:pPr>
    </w:p>
    <w:p w14:paraId="535E1FD8" w14:textId="77777777" w:rsidR="00CB2042" w:rsidRPr="00EF37A5" w:rsidRDefault="00CB2042" w:rsidP="00F80157">
      <w:pPr>
        <w:spacing w:line="276" w:lineRule="auto"/>
        <w:rPr>
          <w:rFonts w:ascii="Calibri" w:hAnsi="Calibri" w:cs="Calibri"/>
          <w:b/>
          <w:color w:val="000000" w:themeColor="text1"/>
        </w:rPr>
      </w:pPr>
      <w:r w:rsidRPr="00EF37A5">
        <w:rPr>
          <w:rFonts w:ascii="Calibri" w:hAnsi="Calibri" w:cs="Calibri"/>
          <w:b/>
          <w:color w:val="000000" w:themeColor="text1"/>
        </w:rPr>
        <w:t>ADDITIONAL SPECIFIC COURSE GOALS</w:t>
      </w:r>
    </w:p>
    <w:p w14:paraId="5CF8775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Through the training workshops, development of their own lesson plans, and presentations in the schools, students are expected to improve their ability to:</w:t>
      </w:r>
    </w:p>
    <w:p w14:paraId="4306FE3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in and critique some of the products, practices, and perspectives of their native culture in comparison to those in a second culture in a different language or dialect</w:t>
      </w:r>
    </w:p>
    <w:p w14:paraId="7E53C4B1"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and describe their own international or intercultural experiences, second language/dialect knowledge, and intercultural skills and how those experiences are contextually situated</w:t>
      </w:r>
    </w:p>
    <w:p w14:paraId="6EADC165"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Demonstrate that community engagement entails working WITH, not FOR, our community partners, who bring expertise to the relationship</w:t>
      </w:r>
    </w:p>
    <w:p w14:paraId="1AE12CB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Recognize and uphold the rules and practices of the host schools and demonstrate the ability to listen attentively to others and evaluate their contributions to the conversation.</w:t>
      </w:r>
    </w:p>
    <w:p w14:paraId="4B7D270C"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and deliver (a) coherent and well-developed lesson plan(s) about aspects of another language, dialect, and/or culture</w:t>
      </w:r>
    </w:p>
    <w:p w14:paraId="1B4FC48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materials and activities appropriate for use with children in central PA as described by teachers and faculty, adapting materials for the audience’s age and background</w:t>
      </w:r>
    </w:p>
    <w:p w14:paraId="5E33990E"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lastRenderedPageBreak/>
        <w:t>Communicate clearly and comfortably in public settings</w:t>
      </w:r>
    </w:p>
    <w:p w14:paraId="7C838D6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Engage effectively in cross-cultural or cross-linguistic conversations</w:t>
      </w:r>
    </w:p>
    <w:p w14:paraId="5DD4375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Communicate in a language other than their first language (unless the presenter is a speaker of another dialect of English)</w:t>
      </w:r>
    </w:p>
    <w:p w14:paraId="315B710D"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Manage a planning process that includes commitment to course work and effective presentations</w:t>
      </w:r>
    </w:p>
    <w:p w14:paraId="1C0CC9E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 xml:space="preserve">Develop curiosity about the relationship between US. values and our educational system </w:t>
      </w:r>
    </w:p>
    <w:p w14:paraId="31AA7604" w14:textId="77777777" w:rsidR="007A65E0" w:rsidRDefault="007A65E0" w:rsidP="003305FB">
      <w:pPr>
        <w:spacing w:line="276" w:lineRule="auto"/>
        <w:rPr>
          <w:rFonts w:ascii="Calibri" w:hAnsi="Calibri" w:cs="Calibri"/>
          <w:b/>
          <w:color w:val="000000" w:themeColor="text1"/>
        </w:rPr>
      </w:pPr>
    </w:p>
    <w:p w14:paraId="4672A6F0" w14:textId="77777777" w:rsidR="003F79DA" w:rsidRPr="006D69D0" w:rsidRDefault="003F79DA" w:rsidP="003F79DA">
      <w:pPr>
        <w:spacing w:line="276" w:lineRule="auto"/>
        <w:rPr>
          <w:rFonts w:ascii="Calibri" w:hAnsi="Calibri" w:cs="Calibri"/>
          <w:b/>
          <w:color w:val="000000" w:themeColor="text1"/>
        </w:rPr>
      </w:pPr>
      <w:r>
        <w:rPr>
          <w:rFonts w:ascii="Calibri" w:hAnsi="Calibri" w:cs="Calibri"/>
          <w:b/>
          <w:color w:val="000000" w:themeColor="text1"/>
        </w:rPr>
        <w:t>COURSE RESOURCES</w:t>
      </w:r>
    </w:p>
    <w:p w14:paraId="377B10CA"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REQUIRED MATERIALS FOR WORKSHOPS</w:t>
      </w:r>
    </w:p>
    <w:p w14:paraId="073FF9CA" w14:textId="77777777" w:rsidR="003F79DA" w:rsidRPr="00EF37A5" w:rsidRDefault="003F79DA" w:rsidP="003F79DA">
      <w:pPr>
        <w:spacing w:line="276" w:lineRule="auto"/>
        <w:rPr>
          <w:rFonts w:ascii="Calibri" w:hAnsi="Calibri" w:cs="Calibri"/>
          <w:color w:val="000000" w:themeColor="text1"/>
        </w:rPr>
      </w:pPr>
      <w:r w:rsidRPr="00EF37A5">
        <w:rPr>
          <w:rFonts w:ascii="Calibri" w:hAnsi="Calibri" w:cs="Calibri"/>
          <w:color w:val="000000" w:themeColor="text1"/>
        </w:rPr>
        <w:t>Materials for each Language in Motion workshop will be posted on Moodle ahead of the workshop. During the workshops, the instructor will display each item on the screen for your reference. Any form that students need to complete and submit will be available on Moodle and then uploaded to Moodle by the student.</w:t>
      </w:r>
    </w:p>
    <w:p w14:paraId="3C5E7D25" w14:textId="77777777" w:rsidR="003F79DA" w:rsidRPr="00EF37A5" w:rsidRDefault="003F79DA" w:rsidP="003F79DA">
      <w:pPr>
        <w:spacing w:line="276" w:lineRule="auto"/>
        <w:rPr>
          <w:rFonts w:ascii="Calibri" w:hAnsi="Calibri" w:cs="Calibri"/>
          <w:b/>
        </w:rPr>
      </w:pPr>
    </w:p>
    <w:p w14:paraId="0FF3C837"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SOME USEFUL TEXTS (</w:t>
      </w:r>
      <w:r>
        <w:rPr>
          <w:rFonts w:ascii="Calibri" w:hAnsi="Calibri" w:cs="Calibri"/>
          <w:b/>
          <w:color w:val="000000" w:themeColor="text1"/>
        </w:rPr>
        <w:t>N</w:t>
      </w:r>
      <w:r w:rsidRPr="00EF37A5">
        <w:rPr>
          <w:rFonts w:ascii="Calibri" w:hAnsi="Calibri" w:cs="Calibri"/>
          <w:b/>
          <w:color w:val="000000" w:themeColor="text1"/>
        </w:rPr>
        <w:t>one required)</w:t>
      </w:r>
    </w:p>
    <w:p w14:paraId="16549C4E" w14:textId="77777777" w:rsidR="003F79DA" w:rsidRPr="00EF37A5"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Basic grammars and dictionaries of the target language.</w:t>
      </w:r>
    </w:p>
    <w:p w14:paraId="46FD2A43" w14:textId="77777777" w:rsidR="003F79DA" w:rsidRPr="00C5799E" w:rsidRDefault="003F79DA" w:rsidP="003F79DA">
      <w:pPr>
        <w:numPr>
          <w:ilvl w:val="0"/>
          <w:numId w:val="1"/>
        </w:numPr>
        <w:spacing w:line="276" w:lineRule="auto"/>
        <w:rPr>
          <w:rFonts w:ascii="Calibri" w:hAnsi="Calibri" w:cs="Calibri"/>
          <w:color w:val="000000" w:themeColor="text1"/>
        </w:rPr>
      </w:pPr>
      <w:r w:rsidRPr="003E291F">
        <w:rPr>
          <w:rFonts w:asciiTheme="minorHAnsi" w:hAnsiTheme="minorHAnsi" w:cs="Arial"/>
          <w:color w:val="000000" w:themeColor="text1"/>
          <w:shd w:val="clear" w:color="auto" w:fill="FFFFFF"/>
        </w:rPr>
        <w:t xml:space="preserve">The National Standards Collaborative Board. </w:t>
      </w:r>
      <w:r w:rsidRPr="003E291F">
        <w:rPr>
          <w:rStyle w:val="Emphasis"/>
          <w:rFonts w:asciiTheme="minorHAnsi" w:eastAsia="Arial Unicode MS" w:hAnsiTheme="minorHAnsi" w:cs="Arial"/>
          <w:color w:val="000000" w:themeColor="text1"/>
        </w:rPr>
        <w:t>World-Readiness Standards for Learning Languages</w:t>
      </w:r>
      <w:r w:rsidRPr="003E291F">
        <w:rPr>
          <w:rFonts w:asciiTheme="minorHAnsi" w:hAnsiTheme="minorHAnsi" w:cs="Arial"/>
          <w:color w:val="000000" w:themeColor="text1"/>
          <w:shd w:val="clear" w:color="auto" w:fill="FFFFFF"/>
        </w:rPr>
        <w:t xml:space="preserve">. 4th ed., Alexandria, VA, 2015, </w:t>
      </w:r>
      <w:hyperlink r:id="rId9" w:history="1">
        <w:r w:rsidRPr="003E291F">
          <w:rPr>
            <w:rStyle w:val="Hyperlink"/>
            <w:rFonts w:asciiTheme="minorHAnsi" w:hAnsiTheme="minorHAnsi" w:cs="Arial"/>
            <w:shd w:val="clear" w:color="auto" w:fill="FFFFFF"/>
          </w:rPr>
          <w:t>https://www.actfl.org/publications/all/world-readiness-standards-learning-languages</w:t>
        </w:r>
      </w:hyperlink>
      <w:r w:rsidRPr="003E291F">
        <w:rPr>
          <w:rStyle w:val="Hyperlink"/>
          <w:rFonts w:asciiTheme="minorHAnsi" w:hAnsiTheme="minorHAnsi" w:cs="Arial"/>
          <w:shd w:val="clear" w:color="auto" w:fill="FFFFFF"/>
        </w:rPr>
        <w:t>.</w:t>
      </w:r>
      <w:r w:rsidRPr="003E291F">
        <w:rPr>
          <w:rFonts w:asciiTheme="minorHAnsi" w:hAnsiTheme="minorHAnsi" w:cs="Arial"/>
          <w:color w:val="666666"/>
          <w:shd w:val="clear" w:color="auto" w:fill="FFFFFF"/>
        </w:rPr>
        <w:t xml:space="preserve"> </w:t>
      </w:r>
      <w:r w:rsidRPr="00C5799E">
        <w:rPr>
          <w:rFonts w:ascii="Calibri" w:hAnsi="Calibri" w:cs="Calibri"/>
          <w:color w:val="000000" w:themeColor="text1"/>
        </w:rPr>
        <w:t>Accessed 18 Aug. 2021.</w:t>
      </w:r>
    </w:p>
    <w:p w14:paraId="794B2294" w14:textId="77777777" w:rsidR="003F79DA" w:rsidRPr="00EF37A5" w:rsidRDefault="003F79DA" w:rsidP="003F79DA">
      <w:pPr>
        <w:numPr>
          <w:ilvl w:val="0"/>
          <w:numId w:val="1"/>
        </w:numPr>
        <w:spacing w:line="276" w:lineRule="auto"/>
        <w:rPr>
          <w:rFonts w:ascii="Calibri" w:hAnsi="Calibri" w:cs="Calibri"/>
          <w:color w:val="000000" w:themeColor="text1"/>
        </w:rPr>
      </w:pPr>
      <w:r w:rsidRPr="00C5799E">
        <w:rPr>
          <w:rFonts w:ascii="Calibri" w:hAnsi="Calibri" w:cs="Calibri"/>
          <w:color w:val="000000" w:themeColor="text1"/>
        </w:rPr>
        <w:t xml:space="preserve">Shrum and </w:t>
      </w:r>
      <w:proofErr w:type="spellStart"/>
      <w:r w:rsidRPr="00C5799E">
        <w:rPr>
          <w:rFonts w:ascii="Calibri" w:hAnsi="Calibri" w:cs="Calibri"/>
          <w:color w:val="000000" w:themeColor="text1"/>
        </w:rPr>
        <w:t>Glisan</w:t>
      </w:r>
      <w:proofErr w:type="spellEnd"/>
      <w:r w:rsidRPr="00C5799E">
        <w:rPr>
          <w:rFonts w:ascii="Calibri" w:hAnsi="Calibri" w:cs="Calibri"/>
          <w:color w:val="000000" w:themeColor="text1"/>
        </w:rPr>
        <w:t xml:space="preserve">. </w:t>
      </w:r>
      <w:r w:rsidRPr="00C5799E">
        <w:rPr>
          <w:rFonts w:ascii="Calibri" w:hAnsi="Calibri" w:cs="Calibri"/>
          <w:i/>
          <w:color w:val="000000" w:themeColor="text1"/>
        </w:rPr>
        <w:t xml:space="preserve">Teacher’s Handbook: Contextualized Language </w:t>
      </w:r>
      <w:r w:rsidRPr="00EF37A5">
        <w:rPr>
          <w:rFonts w:ascii="Calibri" w:hAnsi="Calibri" w:cs="Calibri"/>
          <w:i/>
          <w:color w:val="000000" w:themeColor="text1"/>
        </w:rPr>
        <w:t>Instruction</w:t>
      </w:r>
      <w:r w:rsidRPr="00EF37A5">
        <w:rPr>
          <w:rFonts w:ascii="Calibri" w:hAnsi="Calibri" w:cs="Calibri"/>
          <w:color w:val="000000" w:themeColor="text1"/>
        </w:rPr>
        <w:t>. 3rd edition. 2005.</w:t>
      </w:r>
    </w:p>
    <w:p w14:paraId="527A8A97" w14:textId="77777777" w:rsidR="003F79DA" w:rsidRPr="00C5799E"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 xml:space="preserve">Ur, Penny. </w:t>
      </w:r>
      <w:r w:rsidRPr="00EF37A5">
        <w:rPr>
          <w:rFonts w:ascii="Calibri" w:hAnsi="Calibri" w:cs="Calibri"/>
          <w:i/>
          <w:color w:val="000000" w:themeColor="text1"/>
        </w:rPr>
        <w:t>A Course in Language Teaching.</w:t>
      </w:r>
      <w:r w:rsidRPr="00EF37A5">
        <w:rPr>
          <w:rFonts w:ascii="Calibri" w:hAnsi="Calibri" w:cs="Calibri"/>
          <w:color w:val="000000" w:themeColor="text1"/>
        </w:rPr>
        <w:t xml:space="preserve"> </w:t>
      </w:r>
      <w:hyperlink r:id="rId10" w:history="1">
        <w:r w:rsidRPr="00306E06">
          <w:rPr>
            <w:rStyle w:val="Hyperlink"/>
            <w:rFonts w:ascii="Calibri" w:hAnsi="Calibri" w:cs="Calibri"/>
          </w:rPr>
          <w:t>https://sacunslc.files.wordpress.com/2015/03/penny-ur-a-course-in-language-teaching-practice-of-theory-cambridge-teacher-training-and-development-1996.pdf</w:t>
        </w:r>
      </w:hyperlink>
      <w:r>
        <w:rPr>
          <w:rStyle w:val="Hyperlink"/>
          <w:rFonts w:ascii="Calibri" w:hAnsi="Calibri" w:cs="Calibri"/>
        </w:rPr>
        <w:t xml:space="preserve">. </w:t>
      </w:r>
      <w:r w:rsidRPr="00C5799E">
        <w:rPr>
          <w:rFonts w:ascii="Calibri" w:hAnsi="Calibri" w:cs="Calibri"/>
          <w:color w:val="000000" w:themeColor="text1"/>
        </w:rPr>
        <w:t>Accessed 18 Aug. 2021.</w:t>
      </w:r>
    </w:p>
    <w:p w14:paraId="4223A264" w14:textId="77777777" w:rsidR="003F79DA" w:rsidRDefault="003F79DA" w:rsidP="003F79DA">
      <w:pPr>
        <w:pStyle w:val="NormalWeb"/>
        <w:spacing w:before="0" w:beforeAutospacing="0" w:after="0" w:afterAutospacing="0" w:line="276" w:lineRule="auto"/>
        <w:rPr>
          <w:rFonts w:ascii="Calibri" w:hAnsi="Calibri" w:cs="Calibri"/>
          <w:b/>
          <w:color w:val="000000"/>
          <w:shd w:val="clear" w:color="auto" w:fill="FFFFFF"/>
        </w:rPr>
      </w:pPr>
    </w:p>
    <w:p w14:paraId="6C19A081" w14:textId="77777777" w:rsidR="003F79DA" w:rsidRDefault="003F79DA" w:rsidP="003F79DA">
      <w:pPr>
        <w:spacing w:line="276" w:lineRule="auto"/>
        <w:rPr>
          <w:rFonts w:ascii="Calibri" w:hAnsi="Calibri" w:cs="Calibri"/>
          <w:color w:val="000000" w:themeColor="text1"/>
        </w:rPr>
      </w:pPr>
      <w:r w:rsidRPr="00EF37A5">
        <w:rPr>
          <w:rFonts w:ascii="Calibri" w:hAnsi="Calibri" w:cs="Calibri"/>
          <w:b/>
          <w:color w:val="000000" w:themeColor="text1"/>
        </w:rPr>
        <w:t xml:space="preserve">LANGUAGE IN MOTION </w:t>
      </w:r>
      <w:r>
        <w:rPr>
          <w:rFonts w:ascii="Calibri" w:hAnsi="Calibri" w:cs="Calibri"/>
          <w:b/>
          <w:color w:val="000000" w:themeColor="text1"/>
        </w:rPr>
        <w:t xml:space="preserve">CULTURAL RESOURCE </w:t>
      </w:r>
      <w:r w:rsidRPr="00EF37A5">
        <w:rPr>
          <w:rFonts w:ascii="Calibri" w:hAnsi="Calibri" w:cs="Calibri"/>
          <w:b/>
          <w:color w:val="000000" w:themeColor="text1"/>
        </w:rPr>
        <w:t>LIBRARY</w:t>
      </w:r>
      <w:r>
        <w:rPr>
          <w:rFonts w:ascii="Calibri" w:hAnsi="Calibri" w:cs="Calibri"/>
          <w:color w:val="000000" w:themeColor="text1"/>
        </w:rPr>
        <w:t xml:space="preserve"> </w:t>
      </w:r>
    </w:p>
    <w:p w14:paraId="2E2F6E53" w14:textId="77777777" w:rsidR="003F79DA" w:rsidRPr="00BC590A" w:rsidRDefault="003F79DA" w:rsidP="003F79DA">
      <w:pPr>
        <w:spacing w:line="276" w:lineRule="auto"/>
        <w:rPr>
          <w:rFonts w:ascii="Calibri" w:hAnsi="Calibri" w:cs="Calibri"/>
          <w:color w:val="000000" w:themeColor="text1"/>
        </w:rPr>
      </w:pPr>
      <w:r w:rsidRPr="00EF37A5">
        <w:rPr>
          <w:rFonts w:ascii="Calibri" w:hAnsi="Calibri" w:cs="Calibri"/>
          <w:b/>
          <w:bCs/>
          <w:color w:val="000000" w:themeColor="text1"/>
        </w:rPr>
        <w:t xml:space="preserve">Lesson </w:t>
      </w:r>
      <w:r w:rsidRPr="00EF37A5">
        <w:rPr>
          <w:rFonts w:ascii="Calibri" w:hAnsi="Calibri" w:cs="Calibri"/>
          <w:b/>
          <w:color w:val="000000" w:themeColor="text1"/>
        </w:rPr>
        <w:t>materials and</w:t>
      </w:r>
      <w:r w:rsidRPr="00EF37A5">
        <w:rPr>
          <w:rFonts w:ascii="Calibri" w:hAnsi="Calibri" w:cs="Calibri"/>
          <w:color w:val="000000" w:themeColor="text1"/>
        </w:rPr>
        <w:t xml:space="preserve"> </w:t>
      </w:r>
      <w:r w:rsidRPr="00EF37A5">
        <w:rPr>
          <w:rFonts w:ascii="Calibri" w:hAnsi="Calibri" w:cs="Calibri"/>
          <w:b/>
          <w:color w:val="000000" w:themeColor="text1"/>
        </w:rPr>
        <w:t>handouts from prior presenters</w:t>
      </w:r>
      <w:r w:rsidRPr="00EF37A5">
        <w:rPr>
          <w:rFonts w:ascii="Calibri" w:hAnsi="Calibri" w:cs="Calibri"/>
          <w:color w:val="000000" w:themeColor="text1"/>
        </w:rPr>
        <w:t xml:space="preserve"> are available upon request. </w:t>
      </w:r>
      <w:r>
        <w:rPr>
          <w:rFonts w:ascii="Calibri" w:hAnsi="Calibri" w:cs="Calibri"/>
          <w:color w:val="000000" w:themeColor="text1"/>
        </w:rPr>
        <w:t>T</w:t>
      </w:r>
      <w:r w:rsidRPr="00EF37A5">
        <w:rPr>
          <w:rFonts w:ascii="Calibri" w:hAnsi="Calibri" w:cs="Calibri"/>
          <w:color w:val="000000" w:themeColor="text1"/>
        </w:rPr>
        <w:t>he Language in Motion website (</w:t>
      </w:r>
      <w:hyperlink r:id="rId11" w:history="1">
        <w:r w:rsidRPr="00EF37A5">
          <w:rPr>
            <w:rStyle w:val="Hyperlink"/>
            <w:rFonts w:ascii="Calibri" w:hAnsi="Calibri" w:cs="Calibri"/>
          </w:rPr>
          <w:t>www.language-in-motion.net</w:t>
        </w:r>
      </w:hyperlink>
      <w:r w:rsidRPr="00EF37A5">
        <w:rPr>
          <w:rFonts w:ascii="Calibri" w:hAnsi="Calibri" w:cs="Calibri"/>
          <w:color w:val="000000" w:themeColor="text1"/>
        </w:rPr>
        <w:t xml:space="preserve">) </w:t>
      </w:r>
      <w:r w:rsidRPr="00BC590A">
        <w:rPr>
          <w:rFonts w:ascii="Calibri" w:hAnsi="Calibri" w:cs="Calibri"/>
          <w:color w:val="000000" w:themeColor="text1"/>
        </w:rPr>
        <w:t xml:space="preserve">and the </w:t>
      </w:r>
      <w:proofErr w:type="spellStart"/>
      <w:r w:rsidRPr="00BC590A">
        <w:rPr>
          <w:rFonts w:ascii="Calibri" w:hAnsi="Calibri" w:cs="Calibri"/>
          <w:color w:val="000000" w:themeColor="text1"/>
        </w:rPr>
        <w:t>LiM</w:t>
      </w:r>
      <w:proofErr w:type="spellEnd"/>
      <w:r w:rsidRPr="00BC590A">
        <w:rPr>
          <w:rFonts w:ascii="Calibri" w:hAnsi="Calibri" w:cs="Calibri"/>
          <w:color w:val="000000" w:themeColor="text1"/>
        </w:rPr>
        <w:t xml:space="preserve"> </w:t>
      </w:r>
      <w:r>
        <w:rPr>
          <w:rFonts w:ascii="Calibri" w:hAnsi="Calibri" w:cs="Calibri"/>
          <w:color w:val="000000" w:themeColor="text1"/>
        </w:rPr>
        <w:t>Cultural Resource L</w:t>
      </w:r>
      <w:r w:rsidRPr="00BC590A">
        <w:rPr>
          <w:rFonts w:ascii="Calibri" w:hAnsi="Calibri" w:cs="Calibri"/>
          <w:color w:val="000000" w:themeColor="text1"/>
        </w:rPr>
        <w:t>ibrary (</w:t>
      </w:r>
      <w:proofErr w:type="spellStart"/>
      <w:r w:rsidRPr="00BC590A">
        <w:rPr>
          <w:rFonts w:ascii="Calibri" w:hAnsi="Calibri" w:cs="Calibri"/>
          <w:color w:val="000000" w:themeColor="text1"/>
        </w:rPr>
        <w:t>Oller</w:t>
      </w:r>
      <w:proofErr w:type="spellEnd"/>
      <w:r w:rsidRPr="00BC590A">
        <w:rPr>
          <w:rFonts w:ascii="Calibri" w:hAnsi="Calibri" w:cs="Calibri"/>
          <w:color w:val="000000" w:themeColor="text1"/>
        </w:rPr>
        <w:t xml:space="preserve"> Center 212) also have a variety of resources for presenters’ use.</w:t>
      </w:r>
    </w:p>
    <w:p w14:paraId="6CA82A8F" w14:textId="77777777" w:rsidR="003F79DA" w:rsidRPr="00EF37A5" w:rsidRDefault="003F79DA" w:rsidP="003F79DA">
      <w:pPr>
        <w:spacing w:line="276" w:lineRule="auto"/>
        <w:jc w:val="center"/>
        <w:rPr>
          <w:rFonts w:ascii="Calibri" w:hAnsi="Calibri" w:cs="Calibri"/>
          <w:b/>
        </w:rPr>
      </w:pPr>
    </w:p>
    <w:p w14:paraId="0A75A9F0"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b/>
          <w:color w:val="000000"/>
          <w:shd w:val="clear" w:color="auto" w:fill="FFFFFF"/>
        </w:rPr>
        <w:t>THE WRITING CENTER</w:t>
      </w:r>
    </w:p>
    <w:p w14:paraId="5F050493"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color w:val="000000"/>
          <w:shd w:val="clear" w:color="auto" w:fill="FFFFFF"/>
        </w:rPr>
        <w:t>Please make appointments with the Writing Center</w:t>
      </w:r>
      <w:r w:rsidRPr="001F4F54">
        <w:rPr>
          <w:rFonts w:ascii="Calibri" w:hAnsi="Calibri" w:cs="Calibri"/>
          <w:b/>
          <w:bCs/>
          <w:color w:val="000000"/>
          <w:shd w:val="clear" w:color="auto" w:fill="FFFFFF"/>
        </w:rPr>
        <w:t>,</w:t>
      </w:r>
      <w:r w:rsidRPr="001F4F54">
        <w:rPr>
          <w:rFonts w:ascii="Calibri" w:hAnsi="Calibri" w:cs="Calibri"/>
          <w:color w:val="000000"/>
          <w:shd w:val="clear" w:color="auto" w:fill="FFFFFF"/>
        </w:rPr>
        <w:t xml:space="preserve"> a FREE service for Juniata students. This is a great resource for all writers—you are encouraged to use it! The three-step process to get an appointment with a Writing Center tutor:</w:t>
      </w:r>
      <w:r w:rsidRPr="001F4F54">
        <w:rPr>
          <w:rFonts w:ascii="Calibri" w:hAnsi="Calibri" w:cs="Calibri"/>
          <w:color w:val="000000"/>
        </w:rPr>
        <w:t xml:space="preserve"> </w:t>
      </w:r>
    </w:p>
    <w:p w14:paraId="5E8D5191"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 xml:space="preserve">Email </w:t>
      </w:r>
      <w:hyperlink r:id="rId12" w:history="1">
        <w:r w:rsidRPr="002315E9">
          <w:rPr>
            <w:rStyle w:val="Hyperlink"/>
            <w:rFonts w:ascii="Calibri" w:hAnsi="Calibri" w:cs="Calibri"/>
            <w:shd w:val="clear" w:color="auto" w:fill="FFFFFF"/>
          </w:rPr>
          <w:t>writing@juniata.edu</w:t>
        </w:r>
      </w:hyperlink>
      <w:r>
        <w:rPr>
          <w:rFonts w:ascii="Calibri" w:hAnsi="Calibri" w:cs="Calibri"/>
          <w:color w:val="000000"/>
          <w:shd w:val="clear" w:color="auto" w:fill="FFFFFF"/>
        </w:rPr>
        <w:t xml:space="preserve"> </w:t>
      </w:r>
      <w:r w:rsidRPr="001F4F54">
        <w:rPr>
          <w:rFonts w:ascii="Calibri" w:hAnsi="Calibri" w:cs="Calibri"/>
          <w:color w:val="000000"/>
          <w:shd w:val="clear" w:color="auto" w:fill="FFFFFF"/>
        </w:rPr>
        <w:t>to request a tutoring session &amp; tell them a few details about the essay (what course? which professor? tutor preference?)</w:t>
      </w:r>
      <w:r>
        <w:rPr>
          <w:rFonts w:ascii="Calibri" w:hAnsi="Calibri" w:cs="Calibri"/>
          <w:color w:val="000000"/>
          <w:shd w:val="clear" w:color="auto" w:fill="FFFFFF"/>
        </w:rPr>
        <w:t>.</w:t>
      </w:r>
    </w:p>
    <w:p w14:paraId="6E7F2388"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lastRenderedPageBreak/>
        <w:t>When you receive an email assigning you a tutor, please send your paper and a copy of the assignment to the tutor (IF you have a paper – you can also be brainstorming and just want to talk! IF you have an assignment – sometimes instructors just give oral instructions)</w:t>
      </w:r>
      <w:r>
        <w:rPr>
          <w:rFonts w:ascii="Calibri" w:hAnsi="Calibri" w:cs="Calibri"/>
          <w:color w:val="000000"/>
        </w:rPr>
        <w:t>.</w:t>
      </w:r>
    </w:p>
    <w:p w14:paraId="1E82FBEA"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Meet your tutor via Zoom, Facetime, or any other medium that works for both of you to receive feedback and share ideas about how to improve your writing.</w:t>
      </w:r>
    </w:p>
    <w:p w14:paraId="00F99F3D" w14:textId="77777777" w:rsidR="003F79DA" w:rsidRDefault="003F79DA" w:rsidP="003F79DA">
      <w:pPr>
        <w:spacing w:line="276" w:lineRule="auto"/>
        <w:rPr>
          <w:rFonts w:ascii="Calibri" w:hAnsi="Calibri" w:cs="Calibri"/>
          <w:b/>
          <w:color w:val="000000" w:themeColor="text1"/>
        </w:rPr>
      </w:pPr>
    </w:p>
    <w:p w14:paraId="56214B0C" w14:textId="77777777" w:rsidR="00AB5609" w:rsidRPr="00313012" w:rsidRDefault="00AB5609" w:rsidP="00AB5609">
      <w:pPr>
        <w:spacing w:line="276" w:lineRule="auto"/>
        <w:rPr>
          <w:rFonts w:ascii="Calibri" w:hAnsi="Calibri" w:cs="Calibri"/>
          <w:b/>
          <w:color w:val="000000" w:themeColor="text1"/>
        </w:rPr>
      </w:pPr>
      <w:r w:rsidRPr="00313012">
        <w:rPr>
          <w:rFonts w:ascii="Calibri" w:hAnsi="Calibri" w:cs="Calibri"/>
          <w:b/>
          <w:color w:val="000000" w:themeColor="text1"/>
        </w:rPr>
        <w:t>CLEARANCES</w:t>
      </w:r>
    </w:p>
    <w:p w14:paraId="5648F6E1" w14:textId="77777777" w:rsidR="00AB5609" w:rsidRPr="00E34A37" w:rsidRDefault="00AB5609" w:rsidP="00AB5609">
      <w:pPr>
        <w:spacing w:line="276" w:lineRule="auto"/>
        <w:rPr>
          <w:rFonts w:ascii="Calibri" w:hAnsi="Calibri" w:cs="Calibri"/>
          <w:b/>
          <w:bCs/>
          <w:color w:val="000000" w:themeColor="text1"/>
        </w:rPr>
      </w:pPr>
      <w:r w:rsidRPr="00E34A37">
        <w:rPr>
          <w:rFonts w:ascii="Calibri" w:hAnsi="Calibri" w:cs="Calibri"/>
          <w:color w:val="000000" w:themeColor="text1"/>
        </w:rPr>
        <w:t xml:space="preserve">Because of school safety protocols, all Language in Motion presenters must apply for two clearances. Since presentations in person will happen if all safety protocols, both Juniata’s and the schools’, can be met, </w:t>
      </w:r>
      <w:r w:rsidRPr="00E34A37">
        <w:rPr>
          <w:rFonts w:ascii="Calibri" w:hAnsi="Calibri" w:cs="Calibri"/>
          <w:b/>
          <w:bCs/>
          <w:color w:val="000000" w:themeColor="text1"/>
        </w:rPr>
        <w:t>you must get them</w:t>
      </w:r>
      <w:r w:rsidRPr="00E34A37">
        <w:rPr>
          <w:rFonts w:ascii="Calibri" w:hAnsi="Calibri" w:cs="Calibri"/>
          <w:color w:val="000000" w:themeColor="text1"/>
        </w:rPr>
        <w:t>.</w:t>
      </w:r>
    </w:p>
    <w:p w14:paraId="483408AE" w14:textId="77777777" w:rsidR="00AB5609" w:rsidRPr="00313012" w:rsidRDefault="00AB5609" w:rsidP="00AB5609">
      <w:pPr>
        <w:spacing w:line="276" w:lineRule="auto"/>
        <w:rPr>
          <w:rFonts w:ascii="Calibri" w:hAnsi="Calibri" w:cs="Calibri"/>
          <w:color w:val="000000" w:themeColor="text1"/>
        </w:rPr>
      </w:pPr>
    </w:p>
    <w:p w14:paraId="0F3DC71E" w14:textId="77777777" w:rsidR="00AB5609" w:rsidRPr="00E34A37"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These clearances are FREE to volunteers; make sure you select “Volunteer’ when you fill out the forms. Any of you who already have Pennsylvania clearances for other reasons (education courses, previous coaching of or volunteering with children, etc.) can use those; you do not need new ones unless yours have expired (they are good for five years). Once you have them, SAVE them and get me an electronic copy. </w:t>
      </w:r>
    </w:p>
    <w:p w14:paraId="500C7D73" w14:textId="77777777" w:rsidR="00AB5609" w:rsidRDefault="00AB5609" w:rsidP="00AB5609">
      <w:pPr>
        <w:spacing w:line="276" w:lineRule="auto"/>
        <w:rPr>
          <w:rFonts w:ascii="Calibri" w:hAnsi="Calibri" w:cs="Calibri"/>
          <w:color w:val="000000" w:themeColor="text1"/>
        </w:rPr>
      </w:pPr>
    </w:p>
    <w:p w14:paraId="0A357D6C" w14:textId="77777777" w:rsidR="00AB5609" w:rsidRPr="00313012"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If you are confused by the process, and many are, contact me or the Language in Motion email </w:t>
      </w:r>
      <w:r>
        <w:rPr>
          <w:rFonts w:ascii="Calibri" w:hAnsi="Calibri" w:cs="Calibri"/>
          <w:color w:val="000000" w:themeColor="text1"/>
        </w:rPr>
        <w:t>(</w:t>
      </w:r>
      <w:hyperlink r:id="rId13" w:history="1">
        <w:r w:rsidRPr="002315E9">
          <w:rPr>
            <w:rStyle w:val="Hyperlink"/>
            <w:rFonts w:ascii="Calibri" w:hAnsi="Calibri" w:cs="Calibri"/>
          </w:rPr>
          <w:t>lim@juniata.edu</w:t>
        </w:r>
      </w:hyperlink>
      <w:r>
        <w:rPr>
          <w:rFonts w:ascii="Calibri" w:hAnsi="Calibri" w:cs="Calibri"/>
          <w:color w:val="000000" w:themeColor="text1"/>
        </w:rPr>
        <w:t xml:space="preserve">), </w:t>
      </w:r>
      <w:r w:rsidRPr="00E34A37">
        <w:rPr>
          <w:rFonts w:ascii="Calibri" w:hAnsi="Calibri" w:cs="Calibri"/>
          <w:color w:val="000000" w:themeColor="text1"/>
        </w:rPr>
        <w:t>and we will help you.</w:t>
      </w:r>
    </w:p>
    <w:p w14:paraId="41194724" w14:textId="77777777" w:rsidR="00AB5609" w:rsidRPr="00EF37A5" w:rsidRDefault="00AB5609" w:rsidP="00AB5609">
      <w:pPr>
        <w:spacing w:line="276" w:lineRule="auto"/>
        <w:rPr>
          <w:rFonts w:ascii="Calibri" w:hAnsi="Calibri" w:cs="Calibri"/>
          <w:color w:val="FF0000"/>
          <w:highlight w:val="yellow"/>
        </w:rPr>
      </w:pPr>
    </w:p>
    <w:p w14:paraId="01CAFEAF"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 xml:space="preserve">To complete the </w:t>
      </w:r>
      <w:r>
        <w:rPr>
          <w:rFonts w:ascii="Calibri" w:hAnsi="Calibri" w:cs="Calibri"/>
          <w:color w:val="000000" w:themeColor="text1"/>
        </w:rPr>
        <w:t xml:space="preserve">Child Abuse </w:t>
      </w:r>
      <w:r w:rsidRPr="002F75A5">
        <w:rPr>
          <w:rFonts w:ascii="Calibri" w:hAnsi="Calibri" w:cs="Calibri"/>
          <w:color w:val="000000" w:themeColor="text1"/>
        </w:rPr>
        <w:t xml:space="preserve">application, you will need a list of all addresses at which you have lived and all people with whom you have lived at each of those addresses. Preparing that list in advance is helpful. </w:t>
      </w:r>
    </w:p>
    <w:p w14:paraId="63992171" w14:textId="77777777" w:rsidR="00AB5609" w:rsidRPr="002F75A5" w:rsidRDefault="00AB5609" w:rsidP="00AB5609">
      <w:pPr>
        <w:spacing w:line="276" w:lineRule="auto"/>
        <w:rPr>
          <w:rFonts w:ascii="Calibri" w:hAnsi="Calibri" w:cs="Calibri"/>
          <w:color w:val="000000" w:themeColor="text1"/>
        </w:rPr>
      </w:pPr>
    </w:p>
    <w:p w14:paraId="04A4C9CB" w14:textId="77777777" w:rsidR="00AB5609" w:rsidRPr="002F75A5" w:rsidRDefault="00AB5609" w:rsidP="00AB5609">
      <w:pPr>
        <w:spacing w:line="276" w:lineRule="auto"/>
        <w:ind w:left="720"/>
        <w:rPr>
          <w:rFonts w:ascii="Calibri" w:hAnsi="Calibri" w:cs="Calibri"/>
          <w:color w:val="000000" w:themeColor="text1"/>
        </w:rPr>
      </w:pPr>
      <w:r w:rsidRPr="002F75A5">
        <w:rPr>
          <w:rFonts w:ascii="Calibri" w:hAnsi="Calibri" w:cs="Calibri"/>
          <w:color w:val="000000" w:themeColor="text1"/>
        </w:rPr>
        <w:t>[</w:t>
      </w:r>
      <w:r w:rsidRPr="002F75A5">
        <w:rPr>
          <w:rFonts w:ascii="Calibri" w:hAnsi="Calibri" w:cs="Calibri"/>
          <w:i/>
          <w:iCs/>
          <w:color w:val="000000" w:themeColor="text1"/>
        </w:rPr>
        <w:t>Helpful life tip</w:t>
      </w:r>
      <w:r w:rsidRPr="002F75A5">
        <w:rPr>
          <w:rFonts w:ascii="Calibri" w:hAnsi="Calibri" w:cs="Calibri"/>
          <w:color w:val="000000" w:themeColor="text1"/>
        </w:rPr>
        <w:t>: Hang on to this list, and update it regularly; you just never know when you might need that information again in the future. Re-creating it gets harder the more places you have lived.]</w:t>
      </w:r>
    </w:p>
    <w:p w14:paraId="40DE1DC7" w14:textId="77777777" w:rsidR="00AB5609" w:rsidRPr="002F75A5" w:rsidRDefault="00AB5609" w:rsidP="00AB5609">
      <w:pPr>
        <w:spacing w:line="276" w:lineRule="auto"/>
        <w:rPr>
          <w:rFonts w:ascii="Calibri" w:hAnsi="Calibri" w:cs="Calibri"/>
          <w:color w:val="000000" w:themeColor="text1"/>
        </w:rPr>
      </w:pPr>
    </w:p>
    <w:p w14:paraId="24293B81"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To get your clearances, go to each of these sites (use Juniata College Language in Motion as the organization name):</w:t>
      </w:r>
    </w:p>
    <w:p w14:paraId="5CDC8007" w14:textId="77777777" w:rsidR="00AB5609" w:rsidRDefault="00AB5609" w:rsidP="00AB5609">
      <w:pPr>
        <w:spacing w:line="276" w:lineRule="auto"/>
        <w:ind w:left="720"/>
        <w:rPr>
          <w:rFonts w:ascii="Calibri" w:hAnsi="Calibri" w:cs="Calibri"/>
        </w:rPr>
      </w:pPr>
      <w:r w:rsidRPr="006C0211">
        <w:rPr>
          <w:rFonts w:ascii="Calibri" w:hAnsi="Calibri" w:cs="Calibri"/>
          <w:color w:val="000000" w:themeColor="text1"/>
        </w:rPr>
        <w:t xml:space="preserve">Child Abuse History Clearance: </w:t>
      </w:r>
      <w:hyperlink r:id="rId14" w:history="1">
        <w:r w:rsidRPr="006C0211">
          <w:rPr>
            <w:rStyle w:val="Hyperlink"/>
            <w:rFonts w:ascii="Calibri" w:hAnsi="Calibri" w:cs="Calibri"/>
          </w:rPr>
          <w:t>https://www.compass.state.pa.us/cwis/public/home</w:t>
        </w:r>
      </w:hyperlink>
      <w:r>
        <w:rPr>
          <w:rFonts w:ascii="Calibri" w:hAnsi="Calibri" w:cs="Calibri"/>
        </w:rPr>
        <w:t xml:space="preserve"> </w:t>
      </w:r>
    </w:p>
    <w:p w14:paraId="12288747" w14:textId="77777777" w:rsidR="00AB5609" w:rsidRPr="006C0211" w:rsidRDefault="00AB5609" w:rsidP="00AB5609">
      <w:pPr>
        <w:spacing w:line="276" w:lineRule="auto"/>
        <w:ind w:left="720" w:firstLine="360"/>
        <w:rPr>
          <w:rFonts w:ascii="Calibri" w:hAnsi="Calibri" w:cs="Calibri"/>
        </w:rPr>
      </w:pPr>
      <w:r>
        <w:rPr>
          <w:rFonts w:ascii="Calibri" w:hAnsi="Calibri" w:cs="Calibri"/>
          <w:color w:val="000000" w:themeColor="text1"/>
        </w:rPr>
        <w:t xml:space="preserve">Accessed </w:t>
      </w:r>
      <w:r w:rsidRPr="004C3E57">
        <w:rPr>
          <w:rFonts w:ascii="Calibri" w:hAnsi="Calibri" w:cs="Calibri"/>
          <w:color w:val="000000" w:themeColor="text1"/>
        </w:rPr>
        <w:t>18 Aug. 2021.</w:t>
      </w:r>
    </w:p>
    <w:p w14:paraId="37DA7680" w14:textId="77777777" w:rsidR="00AB5609" w:rsidRPr="006C0211" w:rsidRDefault="00AB5609" w:rsidP="00AB5609">
      <w:pPr>
        <w:pStyle w:val="ColorfulList-Accent11"/>
        <w:numPr>
          <w:ilvl w:val="0"/>
          <w:numId w:val="13"/>
        </w:numPr>
        <w:spacing w:line="276" w:lineRule="auto"/>
        <w:rPr>
          <w:rFonts w:ascii="Calibri" w:hAnsi="Calibri" w:cs="Calibri"/>
          <w:color w:val="000000" w:themeColor="text1"/>
        </w:rPr>
      </w:pPr>
      <w:r w:rsidRPr="006C0211">
        <w:rPr>
          <w:rFonts w:ascii="Calibri" w:hAnsi="Calibri" w:cs="Calibri"/>
          <w:color w:val="000000" w:themeColor="text1"/>
        </w:rPr>
        <w:t xml:space="preserve">Follow the prompts to Create an Individual Account. </w:t>
      </w:r>
      <w:r w:rsidRPr="006C0211">
        <w:rPr>
          <w:rFonts w:ascii="Calibri" w:hAnsi="Calibri" w:cs="Calibri"/>
          <w:b/>
          <w:color w:val="000000" w:themeColor="text1"/>
        </w:rPr>
        <w:t>Select “Volunteer”</w:t>
      </w:r>
      <w:r w:rsidRPr="006C0211">
        <w:rPr>
          <w:rFonts w:ascii="Calibri" w:hAnsi="Calibri" w:cs="Calibri"/>
          <w:color w:val="000000" w:themeColor="text1"/>
        </w:rPr>
        <w:t xml:space="preserve"> when applying.</w:t>
      </w:r>
    </w:p>
    <w:p w14:paraId="5300DFD2" w14:textId="77777777" w:rsidR="00AB5609" w:rsidRPr="00B46EAF" w:rsidRDefault="00AB5609" w:rsidP="00AB5609">
      <w:pPr>
        <w:spacing w:line="276" w:lineRule="auto"/>
        <w:ind w:firstLine="360"/>
        <w:rPr>
          <w:rFonts w:ascii="Calibri" w:hAnsi="Calibri" w:cs="Calibri"/>
          <w:color w:val="000000" w:themeColor="text1"/>
        </w:rPr>
      </w:pPr>
      <w:r w:rsidRPr="006C0211">
        <w:rPr>
          <w:rFonts w:ascii="Calibri" w:hAnsi="Calibri" w:cs="Calibri"/>
          <w:color w:val="000000" w:themeColor="text1"/>
        </w:rPr>
        <w:t>Criminal Record Check</w:t>
      </w:r>
      <w:r>
        <w:rPr>
          <w:rFonts w:ascii="Calibri" w:hAnsi="Calibri" w:cs="Calibri"/>
          <w:color w:val="000000" w:themeColor="text1"/>
        </w:rPr>
        <w:t xml:space="preserve">: </w:t>
      </w:r>
      <w:hyperlink r:id="rId15" w:history="1">
        <w:r w:rsidRPr="006C0211">
          <w:rPr>
            <w:rStyle w:val="Hyperlink"/>
            <w:rFonts w:ascii="Calibri" w:hAnsi="Calibri" w:cs="Calibri"/>
          </w:rPr>
          <w:t>https://epatch.state.pa.us/Home.jsp</w:t>
        </w:r>
      </w:hyperlink>
      <w:r w:rsidRPr="00CE6E9F">
        <w:rPr>
          <w:rStyle w:val="Hyperlink"/>
          <w:rFonts w:ascii="Calibri" w:hAnsi="Calibri" w:cs="Calibri"/>
          <w:u w:val="none"/>
        </w:rPr>
        <w:t xml:space="preserve"> </w:t>
      </w:r>
      <w:r w:rsidRPr="00B46EAF">
        <w:rPr>
          <w:rFonts w:ascii="Calibri" w:hAnsi="Calibri" w:cs="Calibri"/>
          <w:color w:val="000000" w:themeColor="text1"/>
        </w:rPr>
        <w:t xml:space="preserve">Accessed 18 Aug. 2021. [Do not </w:t>
      </w:r>
    </w:p>
    <w:p w14:paraId="63975487" w14:textId="77777777" w:rsidR="00AB5609" w:rsidRPr="00B46EAF" w:rsidRDefault="00AB5609" w:rsidP="00AB5609">
      <w:pPr>
        <w:spacing w:line="276" w:lineRule="auto"/>
        <w:ind w:firstLine="720"/>
        <w:rPr>
          <w:rFonts w:ascii="Calibri" w:hAnsi="Calibri" w:cs="Calibri"/>
          <w:color w:val="000000" w:themeColor="text1"/>
        </w:rPr>
      </w:pPr>
      <w:r w:rsidRPr="00B46EAF">
        <w:rPr>
          <w:rFonts w:ascii="Calibri" w:hAnsi="Calibri" w:cs="Calibri"/>
          <w:color w:val="000000" w:themeColor="text1"/>
        </w:rPr>
        <w:t>use Safari to access this website; it often will not work]</w:t>
      </w:r>
    </w:p>
    <w:p w14:paraId="3F92A5B2" w14:textId="77777777" w:rsidR="00AB5609" w:rsidRPr="00EB4512" w:rsidRDefault="00AB5609" w:rsidP="00AB5609">
      <w:pPr>
        <w:pStyle w:val="ColorfulList-Accent11"/>
        <w:numPr>
          <w:ilvl w:val="0"/>
          <w:numId w:val="13"/>
        </w:numPr>
        <w:spacing w:after="200" w:line="276" w:lineRule="auto"/>
        <w:rPr>
          <w:rFonts w:ascii="Calibri" w:hAnsi="Calibri" w:cs="Calibri"/>
          <w:color w:val="000000" w:themeColor="text1"/>
        </w:rPr>
      </w:pPr>
      <w:r w:rsidRPr="006C0211">
        <w:rPr>
          <w:rFonts w:ascii="Calibri" w:hAnsi="Calibri" w:cs="Calibri"/>
          <w:color w:val="000000" w:themeColor="text1"/>
        </w:rPr>
        <w:t xml:space="preserve">Select the yellow button “New Record Check” </w:t>
      </w:r>
      <w:r w:rsidRPr="006C0211">
        <w:rPr>
          <w:rFonts w:ascii="Calibri" w:hAnsi="Calibri" w:cs="Calibri"/>
          <w:b/>
          <w:color w:val="000000" w:themeColor="text1"/>
        </w:rPr>
        <w:t>for volunteers only</w:t>
      </w:r>
      <w:r w:rsidRPr="006C0211">
        <w:rPr>
          <w:rFonts w:ascii="Calibri" w:hAnsi="Calibri" w:cs="Calibri"/>
          <w:color w:val="000000" w:themeColor="text1"/>
        </w:rPr>
        <w:t>.</w:t>
      </w:r>
    </w:p>
    <w:p w14:paraId="22A6161C" w14:textId="77777777" w:rsidR="00024899" w:rsidRPr="00481F61" w:rsidRDefault="00024899" w:rsidP="00024899">
      <w:pPr>
        <w:rPr>
          <w:rFonts w:asciiTheme="minorHAnsi" w:hAnsiTheme="minorHAnsi" w:cstheme="minorHAnsi"/>
          <w:b/>
          <w:bCs/>
          <w:color w:val="000000" w:themeColor="text1"/>
        </w:rPr>
      </w:pPr>
      <w:r w:rsidRPr="00481F61">
        <w:rPr>
          <w:rFonts w:asciiTheme="minorHAnsi" w:hAnsiTheme="minorHAnsi" w:cstheme="minorHAnsi"/>
          <w:b/>
          <w:bCs/>
          <w:color w:val="000000" w:themeColor="text1"/>
        </w:rPr>
        <w:lastRenderedPageBreak/>
        <w:t>GENERAL COURSE POLICIES</w:t>
      </w:r>
    </w:p>
    <w:p w14:paraId="58AAFFBF" w14:textId="77777777" w:rsidR="00024899" w:rsidRPr="00481F61" w:rsidRDefault="00024899" w:rsidP="00024899">
      <w:pPr>
        <w:spacing w:line="276" w:lineRule="auto"/>
        <w:rPr>
          <w:rFonts w:asciiTheme="minorHAnsi" w:hAnsiTheme="minorHAnsi" w:cstheme="minorHAnsi"/>
          <w:b/>
          <w:color w:val="000000" w:themeColor="text1"/>
        </w:rPr>
      </w:pPr>
      <w:r w:rsidRPr="00481F61">
        <w:rPr>
          <w:rFonts w:asciiTheme="minorHAnsi" w:hAnsiTheme="minorHAnsi" w:cstheme="minorHAnsi"/>
          <w:b/>
          <w:color w:val="000000" w:themeColor="text1"/>
        </w:rPr>
        <w:t>Academic Integrity</w:t>
      </w:r>
    </w:p>
    <w:p w14:paraId="3322187B" w14:textId="77777777" w:rsidR="00024899" w:rsidRPr="003036A8" w:rsidRDefault="00024899" w:rsidP="00024899">
      <w:pPr>
        <w:spacing w:line="276" w:lineRule="auto"/>
        <w:ind w:left="720"/>
        <w:rPr>
          <w:rFonts w:asciiTheme="minorHAnsi" w:hAnsiTheme="minorHAnsi" w:cstheme="minorHAnsi"/>
        </w:rPr>
      </w:pPr>
      <w:r w:rsidRPr="003036A8">
        <w:rPr>
          <w:rFonts w:asciiTheme="minorHAnsi" w:hAnsiTheme="minorHAnsi" w:cstheme="minorHAnsi"/>
          <w:color w:val="000000"/>
          <w:lang w:val="en"/>
        </w:rPr>
        <w:t xml:space="preserve">All members of the Juniata College community share responsibility for establishing and maintaining appropriate standards of academic honesty and integrity. </w:t>
      </w:r>
      <w:r w:rsidRPr="003036A8">
        <w:rPr>
          <w:rFonts w:asciiTheme="minorHAnsi" w:hAnsiTheme="minorHAnsi" w:cstheme="minorHAnsi"/>
        </w:rPr>
        <w:t xml:space="preserve">Using another writer's published or unpublished words and ideas and representing them as your own, without giving credit and acknowledging your source, is an act of academic dishonesty. Juniata’s Academic Integrity Policy: </w:t>
      </w:r>
      <w:hyperlink r:id="rId16" w:history="1">
        <w:r w:rsidRPr="003036A8">
          <w:rPr>
            <w:rFonts w:asciiTheme="minorHAnsi" w:hAnsiTheme="minorHAnsi" w:cstheme="minorHAnsi"/>
            <w:color w:val="337AB7"/>
            <w:u w:val="single"/>
          </w:rPr>
          <w:t>https://www.juniata.edu/offices/dean-of-students/pathfinder/academic-info.php</w:t>
        </w:r>
      </w:hyperlink>
    </w:p>
    <w:p w14:paraId="3E11F535" w14:textId="77777777" w:rsidR="00024899" w:rsidRPr="00F835C2" w:rsidRDefault="00024899" w:rsidP="00024899">
      <w:pPr>
        <w:spacing w:line="276" w:lineRule="auto"/>
        <w:rPr>
          <w:rFonts w:asciiTheme="minorHAnsi" w:hAnsiTheme="minorHAnsi" w:cstheme="minorHAnsi"/>
          <w:color w:val="000000" w:themeColor="text1"/>
          <w:sz w:val="22"/>
          <w:szCs w:val="22"/>
        </w:rPr>
      </w:pPr>
    </w:p>
    <w:p w14:paraId="51F8D9E1"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For Language in Motion, this means that you should use other sources to get ideas, verify information, find support for what you want to say, and then appropriately </w:t>
      </w:r>
      <w:r w:rsidRPr="00481F61">
        <w:rPr>
          <w:rFonts w:asciiTheme="minorHAnsi" w:hAnsiTheme="minorHAnsi" w:cstheme="minorHAnsi"/>
          <w:b/>
          <w:bCs/>
          <w:color w:val="000000" w:themeColor="text1"/>
        </w:rPr>
        <w:t>cite those sources</w:t>
      </w:r>
      <w:r w:rsidRPr="00481F61">
        <w:rPr>
          <w:rFonts w:asciiTheme="minorHAnsi" w:hAnsiTheme="minorHAnsi" w:cstheme="minorHAnsi"/>
          <w:color w:val="000000" w:themeColor="text1"/>
        </w:rPr>
        <w:t xml:space="preserve">. You may use any citation style with which you are familiar. </w:t>
      </w:r>
      <w:r w:rsidRPr="00481F61">
        <w:rPr>
          <w:rFonts w:asciiTheme="minorHAnsi" w:hAnsiTheme="minorHAnsi" w:cstheme="minorHAnsi"/>
          <w:i/>
          <w:color w:val="000000" w:themeColor="text1"/>
        </w:rPr>
        <w:t xml:space="preserve">Remember that you are serving as a role model for the younger students, who will look up to you for many reasons, including that you use citations properly and share your knowledge of and concern for academic honesty. </w:t>
      </w:r>
      <w:r w:rsidRPr="00481F61">
        <w:rPr>
          <w:rFonts w:asciiTheme="minorHAnsi" w:hAnsiTheme="minorHAnsi" w:cstheme="minorHAnsi"/>
          <w:color w:val="000000" w:themeColor="text1"/>
        </w:rPr>
        <w:t>Examples of academically dishonest behavior include not doing your own work and failing to cite all outside sources, including images and your own previous work.</w:t>
      </w:r>
    </w:p>
    <w:p w14:paraId="52CB6E98" w14:textId="77777777" w:rsidR="00024899" w:rsidRPr="00481F61" w:rsidRDefault="00024899" w:rsidP="00024899">
      <w:pPr>
        <w:spacing w:line="276" w:lineRule="auto"/>
        <w:ind w:left="720"/>
        <w:rPr>
          <w:rFonts w:asciiTheme="minorHAnsi" w:hAnsiTheme="minorHAnsi" w:cstheme="minorHAnsi"/>
          <w:color w:val="000000" w:themeColor="text1"/>
        </w:rPr>
      </w:pPr>
    </w:p>
    <w:p w14:paraId="615E9F99" w14:textId="77777777" w:rsidR="00024899" w:rsidRPr="000C59E7" w:rsidRDefault="00024899" w:rsidP="00024899">
      <w:pPr>
        <w:spacing w:line="276" w:lineRule="auto"/>
        <w:ind w:left="720"/>
        <w:rPr>
          <w:rStyle w:val="Hyperlink"/>
          <w:rFonts w:asciiTheme="minorHAnsi" w:hAnsiTheme="minorHAnsi" w:cstheme="minorHAnsi"/>
          <w:color w:val="000000" w:themeColor="text1"/>
          <w:u w:val="none"/>
          <w:shd w:val="clear" w:color="auto" w:fill="FFFFFF"/>
        </w:rPr>
      </w:pPr>
      <w:r w:rsidRPr="00481F61">
        <w:rPr>
          <w:rFonts w:asciiTheme="minorHAnsi" w:hAnsiTheme="minorHAnsi" w:cstheme="minorHAnsi"/>
          <w:color w:val="000000" w:themeColor="text1"/>
        </w:rPr>
        <w:t>The penalty for academic dishonesty will be based on the nature and seriousness of the offense, ranging from an official warning</w:t>
      </w:r>
      <w:r>
        <w:rPr>
          <w:rFonts w:asciiTheme="minorHAnsi" w:hAnsiTheme="minorHAnsi" w:cstheme="minorHAnsi"/>
          <w:color w:val="000000" w:themeColor="text1"/>
        </w:rPr>
        <w:t xml:space="preserve"> to </w:t>
      </w:r>
      <w:r w:rsidRPr="00481F61">
        <w:rPr>
          <w:rFonts w:asciiTheme="minorHAnsi" w:hAnsiTheme="minorHAnsi" w:cstheme="minorHAnsi"/>
          <w:color w:val="000000" w:themeColor="text1"/>
        </w:rPr>
        <w:t xml:space="preserve">a failing grade for the course. </w:t>
      </w:r>
      <w:r w:rsidRPr="00481F61">
        <w:rPr>
          <w:rFonts w:asciiTheme="minorHAnsi" w:hAnsiTheme="minorHAnsi" w:cstheme="minorHAnsi"/>
          <w:color w:val="000000" w:themeColor="text1"/>
          <w:shd w:val="clear" w:color="auto" w:fill="FFFFFF"/>
        </w:rPr>
        <w:t>The penalty may lead to dismissal from the college, particularly if it is a repeat offense.</w:t>
      </w:r>
      <w:r>
        <w:rPr>
          <w:rFonts w:asciiTheme="minorHAnsi" w:hAnsiTheme="minorHAnsi" w:cstheme="minorHAnsi"/>
          <w:color w:val="000000" w:themeColor="text1"/>
          <w:shd w:val="clear" w:color="auto" w:fill="FFFFFF"/>
        </w:rPr>
        <w:t xml:space="preserve"> </w:t>
      </w:r>
      <w:r w:rsidRPr="00481F61">
        <w:rPr>
          <w:rFonts w:asciiTheme="minorHAnsi" w:hAnsiTheme="minorHAnsi" w:cstheme="minorHAnsi"/>
          <w:b/>
          <w:color w:val="000000" w:themeColor="text1"/>
        </w:rPr>
        <w:t>Ignorance is no excuse.</w:t>
      </w:r>
    </w:p>
    <w:p w14:paraId="061D9D62" w14:textId="77777777" w:rsidR="00024899" w:rsidRPr="00481F61" w:rsidRDefault="00024899" w:rsidP="00024899">
      <w:pPr>
        <w:spacing w:line="276" w:lineRule="auto"/>
        <w:rPr>
          <w:rFonts w:asciiTheme="minorHAnsi" w:hAnsiTheme="minorHAnsi" w:cstheme="minorHAnsi"/>
          <w:color w:val="FF0000"/>
        </w:rPr>
      </w:pPr>
    </w:p>
    <w:p w14:paraId="392B6230"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color w:val="000000"/>
          <w:shd w:val="clear" w:color="auto" w:fill="FFFFFF"/>
        </w:rPr>
      </w:pPr>
      <w:r w:rsidRPr="00481F61">
        <w:rPr>
          <w:rFonts w:asciiTheme="minorHAnsi" w:hAnsiTheme="minorHAnsi" w:cstheme="minorHAnsi"/>
          <w:b/>
          <w:bCs/>
          <w:color w:val="000000"/>
          <w:shd w:val="clear" w:color="auto" w:fill="FFFFFF"/>
        </w:rPr>
        <w:t>Respect for Diversity</w:t>
      </w:r>
    </w:p>
    <w:p w14:paraId="50629E02"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rPr>
      </w:pPr>
      <w:r w:rsidRPr="00481F61">
        <w:rPr>
          <w:rFonts w:asciiTheme="minorHAnsi" w:hAnsiTheme="minorHAnsi" w:cstheme="minorHAnsi"/>
          <w:color w:val="000000"/>
          <w:shd w:val="clear" w:color="auto" w:fill="FFFFFF"/>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race, gender, sexuality, disability, age, socioeconomic status, ethnicity,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72549302" w14:textId="77777777" w:rsidR="00024899" w:rsidRPr="00481F61" w:rsidRDefault="00024899" w:rsidP="00024899">
      <w:pPr>
        <w:spacing w:line="276" w:lineRule="auto"/>
        <w:rPr>
          <w:rFonts w:asciiTheme="minorHAnsi" w:hAnsiTheme="minorHAnsi" w:cstheme="minorHAnsi"/>
          <w:b/>
          <w:i/>
          <w:color w:val="000000" w:themeColor="text1"/>
        </w:rPr>
      </w:pPr>
    </w:p>
    <w:p w14:paraId="31989D3A"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Accessibility Statement for Students with Disabilities</w:t>
      </w:r>
    </w:p>
    <w:p w14:paraId="46D48A52"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is committed to providing equitable access for </w:t>
      </w:r>
      <w:r>
        <w:rPr>
          <w:rFonts w:asciiTheme="minorHAnsi" w:hAnsiTheme="minorHAnsi" w:cstheme="minorHAnsi"/>
          <w:color w:val="000000" w:themeColor="text1"/>
        </w:rPr>
        <w:t xml:space="preserve">student </w:t>
      </w:r>
      <w:r w:rsidRPr="00481F61">
        <w:rPr>
          <w:rFonts w:asciiTheme="minorHAnsi" w:hAnsiTheme="minorHAnsi" w:cstheme="minorHAnsi"/>
          <w:color w:val="000000" w:themeColor="text1"/>
        </w:rPr>
        <w:t>learning.</w:t>
      </w:r>
      <w:r w:rsidRPr="00481F61">
        <w:rPr>
          <w:rStyle w:val="apple-converted-space"/>
          <w:rFonts w:asciiTheme="minorHAnsi" w:hAnsiTheme="minorHAnsi" w:cstheme="minorHAnsi"/>
          <w:color w:val="000000" w:themeColor="text1"/>
        </w:rPr>
        <w:t> </w:t>
      </w:r>
      <w:r w:rsidRPr="00481F61">
        <w:rPr>
          <w:rFonts w:asciiTheme="minorHAnsi" w:hAnsiTheme="minorHAnsi" w:cstheme="minorHAnsi"/>
          <w:color w:val="000000" w:themeColor="text1"/>
        </w:rPr>
        <w:t xml:space="preserve">Your experience in this course is important to me, and I am dedicated to removing barriers and creating a more accessible classroom environment. </w:t>
      </w:r>
    </w:p>
    <w:p w14:paraId="62CB33DE" w14:textId="77777777" w:rsidR="00024899" w:rsidRPr="00481F61" w:rsidRDefault="00024899" w:rsidP="00024899">
      <w:pPr>
        <w:spacing w:line="276" w:lineRule="auto"/>
        <w:ind w:left="720"/>
        <w:rPr>
          <w:rFonts w:asciiTheme="minorHAnsi" w:hAnsiTheme="minorHAnsi" w:cstheme="minorHAnsi"/>
          <w:color w:val="000000" w:themeColor="text1"/>
        </w:rPr>
      </w:pPr>
    </w:p>
    <w:p w14:paraId="2891C1D0" w14:textId="77777777" w:rsidR="00024899" w:rsidRPr="00184BB9" w:rsidRDefault="00024899" w:rsidP="00024899">
      <w:pPr>
        <w:spacing w:line="276" w:lineRule="auto"/>
        <w:ind w:left="720"/>
        <w:rPr>
          <w:rFonts w:asciiTheme="minorHAnsi" w:hAnsiTheme="minorHAnsi" w:cstheme="minorHAnsi"/>
        </w:rPr>
      </w:pPr>
      <w:r w:rsidRPr="00184BB9">
        <w:rPr>
          <w:rFonts w:asciiTheme="minorHAnsi" w:hAnsiTheme="minorHAnsi" w:cstheme="minorHAnsi"/>
          <w:color w:val="222222"/>
          <w:shd w:val="clear" w:color="auto" w:fill="FFFFFF"/>
        </w:rPr>
        <w:t xml:space="preserve">To arrange for an accommodation based on a documented medical condition, mental health condition or learning disability (or if you suspect you have one), please contact </w:t>
      </w:r>
      <w:hyperlink r:id="rId17" w:history="1">
        <w:r w:rsidRPr="00D337EF">
          <w:rPr>
            <w:rStyle w:val="Hyperlink"/>
            <w:rFonts w:asciiTheme="minorHAnsi" w:hAnsiTheme="minorHAnsi" w:cstheme="minorHAnsi"/>
          </w:rPr>
          <w:t>accessibility@juniata.edu</w:t>
        </w:r>
      </w:hyperlink>
      <w:r w:rsidRPr="00184BB9">
        <w:rPr>
          <w:rFonts w:asciiTheme="minorHAnsi" w:hAnsiTheme="minorHAnsi" w:cstheme="minorHAnsi"/>
          <w:color w:val="222222"/>
        </w:rPr>
        <w:t>.</w:t>
      </w:r>
      <w:r w:rsidRPr="00184BB9">
        <w:rPr>
          <w:rStyle w:val="apple-converted-space"/>
          <w:rFonts w:asciiTheme="minorHAnsi" w:hAnsiTheme="minorHAnsi" w:cstheme="minorHAnsi"/>
          <w:color w:val="222222"/>
          <w:shd w:val="clear" w:color="auto" w:fill="FFFFFF"/>
        </w:rPr>
        <w:t> </w:t>
      </w:r>
      <w:r w:rsidRPr="00184BB9">
        <w:rPr>
          <w:rFonts w:asciiTheme="minorHAnsi" w:hAnsiTheme="minorHAnsi" w:cstheme="minorHAnsi"/>
          <w:color w:val="222222"/>
          <w:shd w:val="clear" w:color="auto" w:fill="FFFFFF"/>
        </w:rPr>
        <w:t>I encourage you to confirm that the office has received a copy of your accommodation letter and schedule a time for us to meet to discuss your needs. It is best to submit accommodation requests before the semester begins, although requests can be made at any time during the semester.</w:t>
      </w:r>
    </w:p>
    <w:p w14:paraId="7AC50D32" w14:textId="77777777" w:rsidR="00024899" w:rsidRPr="00481F61" w:rsidRDefault="00024899" w:rsidP="00024899">
      <w:pPr>
        <w:spacing w:line="276" w:lineRule="auto"/>
        <w:ind w:left="720"/>
        <w:rPr>
          <w:rFonts w:asciiTheme="minorHAnsi" w:hAnsiTheme="minorHAnsi" w:cstheme="minorHAnsi"/>
          <w:color w:val="000000" w:themeColor="text1"/>
        </w:rPr>
      </w:pPr>
    </w:p>
    <w:p w14:paraId="74981FB0"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You are also welcome to contact me if you have additional questions regarding Student Accessibility Services and classroom accommodations.</w:t>
      </w:r>
    </w:p>
    <w:p w14:paraId="0B048BC4" w14:textId="77777777" w:rsidR="00024899" w:rsidRPr="00481F61" w:rsidRDefault="00024899" w:rsidP="00024899">
      <w:pPr>
        <w:spacing w:line="276" w:lineRule="auto"/>
        <w:ind w:left="720"/>
        <w:rPr>
          <w:rFonts w:asciiTheme="minorHAnsi" w:hAnsiTheme="minorHAnsi" w:cstheme="minorHAnsi"/>
          <w:b/>
          <w:i/>
          <w:color w:val="7030A0"/>
        </w:rPr>
      </w:pPr>
    </w:p>
    <w:p w14:paraId="4872962D" w14:textId="77777777" w:rsidR="00024899" w:rsidRPr="00481F61" w:rsidRDefault="00024899" w:rsidP="00024899">
      <w:pPr>
        <w:pStyle w:val="NormalWeb"/>
        <w:spacing w:before="0" w:beforeAutospacing="0" w:after="0" w:afterAutospacing="0" w:line="276" w:lineRule="auto"/>
        <w:ind w:firstLine="720"/>
        <w:rPr>
          <w:rFonts w:asciiTheme="minorHAnsi" w:hAnsiTheme="minorHAnsi" w:cstheme="minorHAnsi"/>
          <w:b/>
          <w:bCs/>
          <w:color w:val="000000" w:themeColor="text1"/>
        </w:rPr>
      </w:pPr>
      <w:r w:rsidRPr="00481F61">
        <w:rPr>
          <w:rFonts w:asciiTheme="minorHAnsi" w:hAnsiTheme="minorHAnsi" w:cstheme="minorHAnsi"/>
          <w:b/>
          <w:bCs/>
          <w:color w:val="000000" w:themeColor="text1"/>
        </w:rPr>
        <w:t>Inclusive Learning</w:t>
      </w:r>
    </w:p>
    <w:p w14:paraId="6EF80A1F" w14:textId="77777777" w:rsidR="00024899" w:rsidRPr="0050362E"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50362E">
        <w:rPr>
          <w:rFonts w:asciiTheme="minorHAnsi" w:hAnsiTheme="minorHAnsi" w:cstheme="minorHAnsi"/>
          <w:color w:val="000000" w:themeColor="text1"/>
          <w:shd w:val="clear" w:color="auto" w:fill="FFFFFF"/>
        </w:rPr>
        <w:t>Your success in this class is important to me. We will all need accommodations because we all have different learning needs, which may change over the course of the semester during this continuing pandemic. If there are aspects of this course that prevent you from learning or exclude you, please let me know as soon as possible. Together we’ll develop strategies to meet both your needs and the requirements of the course.</w:t>
      </w:r>
    </w:p>
    <w:p w14:paraId="3CA935EE" w14:textId="77777777" w:rsidR="00024899" w:rsidRPr="00481F61" w:rsidRDefault="00024899" w:rsidP="00024899">
      <w:pPr>
        <w:spacing w:line="276" w:lineRule="auto"/>
        <w:rPr>
          <w:rFonts w:asciiTheme="minorHAnsi" w:hAnsiTheme="minorHAnsi" w:cstheme="minorHAnsi"/>
          <w:b/>
          <w:iCs/>
          <w:color w:val="000000" w:themeColor="text1"/>
        </w:rPr>
      </w:pPr>
    </w:p>
    <w:p w14:paraId="4286D03D"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Names and Pronouns</w:t>
      </w:r>
    </w:p>
    <w:p w14:paraId="48EF99C3" w14:textId="77777777" w:rsidR="00024899" w:rsidRPr="00481F61" w:rsidRDefault="00024899" w:rsidP="00024899">
      <w:pPr>
        <w:spacing w:line="276" w:lineRule="auto"/>
        <w:ind w:left="720"/>
        <w:rPr>
          <w:rFonts w:asciiTheme="minorHAnsi" w:hAnsiTheme="minorHAnsi" w:cstheme="minorHAnsi"/>
          <w:b/>
          <w:color w:val="000000" w:themeColor="text1"/>
        </w:rPr>
      </w:pPr>
      <w:r w:rsidRPr="00481F61">
        <w:rPr>
          <w:rFonts w:asciiTheme="minorHAnsi" w:hAnsiTheme="minorHAnsi" w:cstheme="minorHAnsi"/>
          <w:iCs/>
          <w:color w:val="000000" w:themeColor="text1"/>
        </w:rPr>
        <w:t xml:space="preserve">Many people use a name in daily life that is different from their legal name. In this classroom, we seek to use people’s preferred names and pronouns and will respect and refer to people using the names and personal pronouns that they share. You are invited to share the name and the pronouns you go by. </w:t>
      </w:r>
    </w:p>
    <w:p w14:paraId="2AEAB35F" w14:textId="77777777" w:rsidR="00024899" w:rsidRPr="00481F61" w:rsidRDefault="00024899" w:rsidP="00024899">
      <w:pPr>
        <w:spacing w:line="276" w:lineRule="auto"/>
        <w:rPr>
          <w:rFonts w:asciiTheme="minorHAnsi" w:hAnsiTheme="minorHAnsi" w:cstheme="minorHAnsi"/>
          <w:b/>
          <w:i/>
          <w:color w:val="000000" w:themeColor="text1"/>
        </w:rPr>
      </w:pPr>
    </w:p>
    <w:p w14:paraId="08EFFBB6"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Sex Discrimination/Sexual Harassment/Sexual Violence</w:t>
      </w:r>
    </w:p>
    <w:p w14:paraId="7998316E" w14:textId="77777777" w:rsidR="00024899"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affirms the rights of all to live in a community free of interpersonal violence and seeks to connect individuals with the highest quality professional support and guidance when such acts occur. College policy is compliant with federal Title IX law that prohibits discrimination, harassment, and violence based on sex and gender (including sexual discrimination, sexual harassment, sexual assault, domestic/dating violence, stalking, sexual exploitation, and retaliation). </w:t>
      </w:r>
    </w:p>
    <w:p w14:paraId="5EAD51A1" w14:textId="77777777" w:rsidR="00024899" w:rsidRDefault="00024899" w:rsidP="00024899">
      <w:pPr>
        <w:spacing w:line="276" w:lineRule="auto"/>
        <w:ind w:left="720"/>
        <w:rPr>
          <w:rFonts w:asciiTheme="minorHAnsi" w:hAnsiTheme="minorHAnsi" w:cstheme="minorHAnsi"/>
          <w:color w:val="000000" w:themeColor="text1"/>
        </w:rPr>
      </w:pPr>
    </w:p>
    <w:p w14:paraId="3A217351" w14:textId="77777777" w:rsidR="00024899" w:rsidRPr="005A7E58"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or someone you know has been the target of sex discrimination, harassment or </w:t>
      </w:r>
      <w:r w:rsidRPr="005A7E58">
        <w:rPr>
          <w:rFonts w:asciiTheme="minorHAnsi" w:hAnsiTheme="minorHAnsi" w:cstheme="minorHAnsi"/>
          <w:color w:val="000000" w:themeColor="text1"/>
        </w:rPr>
        <w:t>sexual violence, you can receive</w:t>
      </w:r>
      <w:r>
        <w:rPr>
          <w:rFonts w:asciiTheme="minorHAnsi" w:hAnsiTheme="minorHAnsi" w:cstheme="minorHAnsi"/>
          <w:color w:val="000000" w:themeColor="text1"/>
        </w:rPr>
        <w:t xml:space="preserve"> </w:t>
      </w:r>
      <w:r w:rsidRPr="009F1DAD">
        <w:rPr>
          <w:rFonts w:asciiTheme="minorHAnsi" w:hAnsiTheme="minorHAnsi" w:cstheme="minorHAnsi"/>
          <w:b/>
          <w:bCs/>
          <w:color w:val="000000" w:themeColor="text1"/>
        </w:rPr>
        <w:t>confidential</w:t>
      </w:r>
      <w:r w:rsidRPr="005A7E58">
        <w:rPr>
          <w:rFonts w:asciiTheme="minorHAnsi" w:hAnsiTheme="minorHAnsi" w:cstheme="minorHAnsi"/>
          <w:color w:val="000000" w:themeColor="text1"/>
        </w:rPr>
        <w:t xml:space="preserve"> support and guidance from any of the following: </w:t>
      </w:r>
    </w:p>
    <w:p w14:paraId="3051BE7F" w14:textId="77777777" w:rsidR="00024899" w:rsidRPr="005A7E58" w:rsidRDefault="00024899" w:rsidP="00024899">
      <w:pPr>
        <w:spacing w:line="276" w:lineRule="auto"/>
        <w:ind w:left="1440"/>
        <w:rPr>
          <w:rFonts w:asciiTheme="minorHAnsi" w:hAnsiTheme="minorHAnsi" w:cstheme="minorHAnsi"/>
          <w:b/>
          <w:bCs/>
          <w:color w:val="000000" w:themeColor="text1"/>
        </w:rPr>
      </w:pPr>
      <w:r w:rsidRPr="005A7E58">
        <w:rPr>
          <w:rFonts w:asciiTheme="minorHAnsi" w:hAnsiTheme="minorHAnsi" w:cstheme="minorHAnsi"/>
          <w:b/>
          <w:bCs/>
          <w:color w:val="000000" w:themeColor="text1"/>
        </w:rPr>
        <w:t>CONFIDENTIAL:</w:t>
      </w:r>
    </w:p>
    <w:p w14:paraId="4B05E055" w14:textId="77777777" w:rsidR="00024899" w:rsidRPr="005A7E58" w:rsidRDefault="00024899" w:rsidP="00024899">
      <w:pPr>
        <w:spacing w:line="276" w:lineRule="auto"/>
        <w:ind w:left="1440"/>
        <w:rPr>
          <w:rFonts w:asciiTheme="minorHAnsi" w:hAnsiTheme="minorHAnsi" w:cstheme="minorHAnsi"/>
          <w:color w:val="000000" w:themeColor="text1"/>
        </w:rPr>
      </w:pPr>
      <w:r w:rsidRPr="005A7E58">
        <w:rPr>
          <w:rFonts w:asciiTheme="minorHAnsi" w:hAnsiTheme="minorHAnsi" w:cstheme="minorHAnsi"/>
          <w:color w:val="000000" w:themeColor="text1"/>
        </w:rPr>
        <w:t>On Campus:</w:t>
      </w:r>
    </w:p>
    <w:p w14:paraId="3B7C00AF"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rPr>
        <w:t xml:space="preserve">Office for the Prevention of Interpersonal Violence (the </w:t>
      </w:r>
      <w:proofErr w:type="spellStart"/>
      <w:r w:rsidRPr="005A7E58">
        <w:rPr>
          <w:rFonts w:asciiTheme="minorHAnsi" w:hAnsiTheme="minorHAnsi" w:cstheme="minorHAnsi"/>
          <w:color w:val="000000"/>
        </w:rPr>
        <w:t>SPoT</w:t>
      </w:r>
      <w:proofErr w:type="spellEnd"/>
      <w:r w:rsidRPr="005A7E58">
        <w:rPr>
          <w:rFonts w:asciiTheme="minorHAnsi" w:hAnsiTheme="minorHAnsi" w:cstheme="minorHAnsi"/>
          <w:color w:val="000000"/>
        </w:rPr>
        <w:t xml:space="preserve">, Ellis Hall), </w:t>
      </w:r>
    </w:p>
    <w:p w14:paraId="1F331151" w14:textId="77777777" w:rsidR="00024899" w:rsidRPr="0050362E"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0362E">
        <w:rPr>
          <w:rFonts w:asciiTheme="minorHAnsi" w:hAnsiTheme="minorHAnsi" w:cstheme="minorHAnsi"/>
          <w:color w:val="000000" w:themeColor="text1"/>
        </w:rPr>
        <w:lastRenderedPageBreak/>
        <w:t>Staff of the Juniata Counseling Services (814-641-3353)</w:t>
      </w:r>
    </w:p>
    <w:p w14:paraId="052C1ECE"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medical staff (814-641-3410)</w:t>
      </w:r>
    </w:p>
    <w:p w14:paraId="08A6782A"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Chaplain</w:t>
      </w:r>
      <w:r>
        <w:rPr>
          <w:rFonts w:asciiTheme="minorHAnsi" w:hAnsiTheme="minorHAnsi" w:cstheme="minorHAnsi"/>
          <w:color w:val="000000" w:themeColor="text1"/>
        </w:rPr>
        <w:t xml:space="preserve"> </w:t>
      </w:r>
      <w:r w:rsidRPr="005A7E58">
        <w:rPr>
          <w:rFonts w:asciiTheme="minorHAnsi" w:hAnsiTheme="minorHAnsi" w:cstheme="minorHAnsi"/>
          <w:color w:val="000000" w:themeColor="text1"/>
        </w:rPr>
        <w:t xml:space="preserve">(814-641-3360) </w:t>
      </w:r>
    </w:p>
    <w:p w14:paraId="755CA6FD" w14:textId="77777777" w:rsidR="00024899" w:rsidRPr="00481F61" w:rsidRDefault="00024899" w:rsidP="00024899">
      <w:pPr>
        <w:spacing w:line="276" w:lineRule="auto"/>
        <w:ind w:left="1440"/>
        <w:rPr>
          <w:rFonts w:asciiTheme="minorHAnsi" w:hAnsiTheme="minorHAnsi" w:cstheme="minorHAnsi"/>
          <w:color w:val="000000" w:themeColor="text1"/>
        </w:rPr>
      </w:pPr>
      <w:r w:rsidRPr="00481F61">
        <w:rPr>
          <w:rFonts w:asciiTheme="minorHAnsi" w:hAnsiTheme="minorHAnsi" w:cstheme="minorHAnsi"/>
          <w:color w:val="000000" w:themeColor="text1"/>
        </w:rPr>
        <w:t>Off Campus:</w:t>
      </w:r>
    </w:p>
    <w:p w14:paraId="7E7F3FE7"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 xml:space="preserve">Huntingdon House (domestic/dating violence/stalking hotline at 814-643-2801) </w:t>
      </w:r>
    </w:p>
    <w:p w14:paraId="72C374D4"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The Abuse Network (sexual assault hotline at 814-506-8237)</w:t>
      </w:r>
    </w:p>
    <w:p w14:paraId="4F65E938" w14:textId="77777777" w:rsidR="00024899" w:rsidRDefault="00024899" w:rsidP="00024899">
      <w:pPr>
        <w:spacing w:line="276" w:lineRule="auto"/>
        <w:ind w:left="1440"/>
        <w:rPr>
          <w:rFonts w:asciiTheme="minorHAnsi" w:hAnsiTheme="minorHAnsi" w:cstheme="minorHAnsi"/>
          <w:b/>
          <w:u w:val="single"/>
        </w:rPr>
      </w:pPr>
    </w:p>
    <w:p w14:paraId="13B0DB18" w14:textId="77777777" w:rsidR="00024899" w:rsidRPr="0050362E" w:rsidRDefault="00024899" w:rsidP="00024899">
      <w:pPr>
        <w:spacing w:line="276" w:lineRule="auto"/>
        <w:ind w:left="1440"/>
        <w:rPr>
          <w:rFonts w:asciiTheme="minorHAnsi" w:hAnsiTheme="minorHAnsi" w:cstheme="minorHAnsi"/>
          <w:b/>
          <w:color w:val="000000" w:themeColor="text1"/>
          <w:u w:val="single"/>
        </w:rPr>
      </w:pPr>
      <w:r w:rsidRPr="0050362E">
        <w:rPr>
          <w:rFonts w:asciiTheme="minorHAnsi" w:hAnsiTheme="minorHAnsi" w:cstheme="minorHAnsi"/>
          <w:b/>
          <w:color w:val="000000" w:themeColor="text1"/>
          <w:u w:val="single"/>
        </w:rPr>
        <w:t>Non-confidential</w:t>
      </w:r>
      <w:r w:rsidRPr="0050362E">
        <w:rPr>
          <w:rFonts w:asciiTheme="minorHAnsi" w:hAnsiTheme="minorHAnsi" w:cstheme="minorHAnsi"/>
          <w:bCs/>
          <w:color w:val="000000" w:themeColor="text1"/>
        </w:rPr>
        <w:t xml:space="preserve"> reports can be directed to Matthew Damschroder, Acting Title IX Coordinator (Founders Hall, 814-641-3157, </w:t>
      </w:r>
      <w:hyperlink r:id="rId18" w:history="1">
        <w:r w:rsidRPr="00D337EF">
          <w:rPr>
            <w:rStyle w:val="Hyperlink"/>
            <w:rFonts w:asciiTheme="minorHAnsi" w:hAnsiTheme="minorHAnsi" w:cstheme="minorHAnsi"/>
            <w:bCs/>
          </w:rPr>
          <w:t>damschm@juniata.edu</w:t>
        </w:r>
      </w:hyperlink>
      <w:r>
        <w:rPr>
          <w:rFonts w:asciiTheme="minorHAnsi" w:hAnsiTheme="minorHAnsi" w:cstheme="minorHAnsi"/>
          <w:bCs/>
        </w:rPr>
        <w:t xml:space="preserve">) </w:t>
      </w:r>
      <w:r w:rsidRPr="0050362E">
        <w:rPr>
          <w:rFonts w:asciiTheme="minorHAnsi" w:hAnsiTheme="minorHAnsi" w:cstheme="minorHAnsi"/>
          <w:bCs/>
          <w:color w:val="000000" w:themeColor="text1"/>
        </w:rPr>
        <w:t>or to one of the other Deans in the Dean of Students Office, Founders Hall. You can also report to Huntingdon Borough Police at 814-643-3960 or 911.</w:t>
      </w:r>
    </w:p>
    <w:p w14:paraId="02D1E1B8" w14:textId="77777777" w:rsidR="00024899" w:rsidRDefault="00024899" w:rsidP="00024899">
      <w:pPr>
        <w:pStyle w:val="NormalWeb"/>
        <w:spacing w:before="0" w:beforeAutospacing="0" w:after="0" w:afterAutospacing="0" w:line="276" w:lineRule="auto"/>
        <w:ind w:left="1440"/>
        <w:rPr>
          <w:rFonts w:asciiTheme="minorHAnsi" w:hAnsiTheme="minorHAnsi" w:cstheme="minorHAnsi"/>
          <w:i/>
          <w:iCs/>
          <w:color w:val="000000" w:themeColor="text1"/>
        </w:rPr>
      </w:pPr>
    </w:p>
    <w:p w14:paraId="48CCF396" w14:textId="77777777" w:rsidR="00024899" w:rsidRPr="00481F61" w:rsidRDefault="00024899" w:rsidP="00024899">
      <w:pPr>
        <w:pStyle w:val="NormalWeb"/>
        <w:spacing w:before="0" w:beforeAutospacing="0" w:after="0" w:afterAutospacing="0" w:line="276" w:lineRule="auto"/>
        <w:ind w:left="1440"/>
        <w:rPr>
          <w:rFonts w:asciiTheme="minorHAnsi" w:hAnsiTheme="minorHAnsi" w:cstheme="minorHAnsi"/>
          <w:color w:val="000000" w:themeColor="text1"/>
        </w:rPr>
      </w:pPr>
      <w:r w:rsidRPr="00481F61">
        <w:rPr>
          <w:rFonts w:asciiTheme="minorHAnsi" w:hAnsiTheme="minorHAnsi" w:cstheme="minorHAnsi"/>
          <w:i/>
          <w:iCs/>
          <w:color w:val="000000" w:themeColor="text1"/>
        </w:rPr>
        <w:t>Important:</w:t>
      </w:r>
      <w:r w:rsidRPr="00481F61">
        <w:rPr>
          <w:rFonts w:asciiTheme="minorHAnsi" w:hAnsiTheme="minorHAnsi" w:cstheme="minorHAnsi"/>
          <w:color w:val="000000" w:themeColor="text1"/>
        </w:rPr>
        <w:t xml:space="preserve"> Except as noted above, all Juniata professors and staff are designated as responsible employees (non-confidential) and are required to report sexual misconduct to the Title IX Coordinator. Every effort will be made to protect your privacy and confidentiality, to the greatest extent possible</w:t>
      </w:r>
      <w:r>
        <w:rPr>
          <w:rFonts w:asciiTheme="minorHAnsi" w:hAnsiTheme="minorHAnsi" w:cstheme="minorHAnsi"/>
          <w:color w:val="000000" w:themeColor="text1"/>
        </w:rPr>
        <w:t>,</w:t>
      </w:r>
      <w:r w:rsidRPr="00481F61">
        <w:rPr>
          <w:rFonts w:asciiTheme="minorHAnsi" w:hAnsiTheme="minorHAnsi" w:cstheme="minorHAnsi"/>
          <w:color w:val="000000" w:themeColor="text1"/>
        </w:rPr>
        <w:t xml:space="preserve"> while balancing our collective efforts to make our campus a safer place for everyone.</w:t>
      </w:r>
    </w:p>
    <w:p w14:paraId="79A98D9E"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b/>
          <w:bCs/>
        </w:rPr>
      </w:pPr>
    </w:p>
    <w:p w14:paraId="78AAEC38" w14:textId="77777777" w:rsidR="00024899" w:rsidRPr="00481F61" w:rsidRDefault="00024899" w:rsidP="00024899">
      <w:pPr>
        <w:pStyle w:val="Heading2"/>
        <w:spacing w:line="276" w:lineRule="auto"/>
        <w:rPr>
          <w:rFonts w:asciiTheme="minorHAnsi" w:hAnsiTheme="minorHAnsi" w:cstheme="minorHAnsi"/>
          <w:b/>
          <w:i w:val="0"/>
          <w:iCs w:val="0"/>
          <w:color w:val="000000" w:themeColor="text1"/>
          <w:sz w:val="24"/>
        </w:rPr>
      </w:pPr>
      <w:r w:rsidRPr="00481F61">
        <w:rPr>
          <w:rFonts w:asciiTheme="minorHAnsi" w:hAnsiTheme="minorHAnsi" w:cstheme="minorHAnsi"/>
          <w:b/>
          <w:i w:val="0"/>
          <w:iCs w:val="0"/>
          <w:color w:val="000000" w:themeColor="text1"/>
          <w:sz w:val="24"/>
        </w:rPr>
        <w:t>Technology</w:t>
      </w:r>
    </w:p>
    <w:p w14:paraId="50350A11" w14:textId="77777777" w:rsidR="00024899" w:rsidRPr="00781C1C"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781C1C">
        <w:rPr>
          <w:rFonts w:asciiTheme="minorHAnsi" w:hAnsiTheme="minorHAnsi" w:cstheme="minorHAnsi"/>
          <w:color w:val="000000" w:themeColor="text1"/>
        </w:rPr>
        <w:t>Since we are in a global pandemic, we won’t be able to share laptops. Just in case we might need it, please bring a laptop with a webcam and headphones to every in-person class. If this is not possible, please let me know, and we will find an alternative that will allow you to participate. Cell phones should not be used except for class activities.</w:t>
      </w:r>
    </w:p>
    <w:p w14:paraId="1DD01368"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p>
    <w:p w14:paraId="52853F77" w14:textId="77777777" w:rsidR="00024899" w:rsidRPr="00481F61" w:rsidRDefault="00024899" w:rsidP="00024899">
      <w:pPr>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need technical help on Zoom, Moodle, or any other technology for the college and the course, </w:t>
      </w:r>
      <w:r w:rsidRPr="00481F61">
        <w:rPr>
          <w:rFonts w:asciiTheme="minorHAnsi" w:hAnsiTheme="minorHAnsi" w:cstheme="minorHAnsi"/>
          <w:b/>
          <w:bCs/>
          <w:color w:val="000000" w:themeColor="text1"/>
        </w:rPr>
        <w:t>contact TSC: 1-814-641-3619 or help@juniata.edu.</w:t>
      </w:r>
      <w:r w:rsidRPr="00481F61">
        <w:rPr>
          <w:rFonts w:asciiTheme="minorHAnsi" w:hAnsiTheme="minorHAnsi" w:cstheme="minorHAnsi"/>
          <w:color w:val="000000"/>
        </w:rPr>
        <w:t> </w:t>
      </w:r>
    </w:p>
    <w:p w14:paraId="5CE0AB65" w14:textId="77777777" w:rsidR="00024899" w:rsidRPr="00481F61" w:rsidRDefault="00024899" w:rsidP="00024899">
      <w:pPr>
        <w:spacing w:line="276" w:lineRule="auto"/>
        <w:rPr>
          <w:rFonts w:asciiTheme="minorHAnsi" w:hAnsiTheme="minorHAnsi" w:cstheme="minorHAnsi"/>
          <w:b/>
          <w:i/>
          <w:color w:val="000000" w:themeColor="text1"/>
        </w:rPr>
      </w:pPr>
    </w:p>
    <w:p w14:paraId="321C2280"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Withdrawal</w:t>
      </w:r>
    </w:p>
    <w:p w14:paraId="7C64560C" w14:textId="77777777" w:rsidR="00024899" w:rsidRPr="00331842"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Students may withdraw from </w:t>
      </w:r>
      <w:proofErr w:type="spellStart"/>
      <w:r w:rsidRPr="00481F61">
        <w:rPr>
          <w:rFonts w:asciiTheme="minorHAnsi" w:hAnsiTheme="minorHAnsi" w:cstheme="minorHAnsi"/>
          <w:color w:val="000000" w:themeColor="text1"/>
        </w:rPr>
        <w:t>LiM</w:t>
      </w:r>
      <w:proofErr w:type="spellEnd"/>
      <w:r w:rsidRPr="00481F61">
        <w:rPr>
          <w:rFonts w:asciiTheme="minorHAnsi" w:hAnsiTheme="minorHAnsi" w:cstheme="minorHAnsi"/>
          <w:color w:val="000000" w:themeColor="text1"/>
        </w:rPr>
        <w:t xml:space="preserve"> up until noon on the last day of classes this semester. Students who officially withdraw receive a W for the course. If you are considering withdrawing, </w:t>
      </w:r>
      <w:r w:rsidRPr="00481F61">
        <w:rPr>
          <w:rFonts w:asciiTheme="minorHAnsi" w:hAnsiTheme="minorHAnsi" w:cstheme="minorHAnsi"/>
          <w:b/>
          <w:bCs/>
          <w:color w:val="000000" w:themeColor="text1"/>
        </w:rPr>
        <w:t>please speak with me</w:t>
      </w:r>
      <w:r w:rsidRPr="00481F61">
        <w:rPr>
          <w:rFonts w:asciiTheme="minorHAnsi" w:hAnsiTheme="minorHAnsi" w:cstheme="minorHAnsi"/>
          <w:color w:val="000000" w:themeColor="text1"/>
        </w:rPr>
        <w:t>; better alternatives may be available.</w:t>
      </w:r>
    </w:p>
    <w:p w14:paraId="1AD201E7" w14:textId="77777777" w:rsidR="00CE7176" w:rsidRDefault="00CE7176" w:rsidP="00460DDC">
      <w:pPr>
        <w:spacing w:line="276" w:lineRule="auto"/>
        <w:rPr>
          <w:rFonts w:ascii="Calibri" w:hAnsi="Calibri" w:cs="Calibri"/>
          <w:b/>
          <w:color w:val="000000" w:themeColor="text1"/>
        </w:rPr>
      </w:pPr>
    </w:p>
    <w:p w14:paraId="6DFB166E" w14:textId="77777777" w:rsidR="00984D0F" w:rsidRDefault="00984D0F" w:rsidP="00984D0F">
      <w:pPr>
        <w:spacing w:line="276" w:lineRule="auto"/>
        <w:rPr>
          <w:rFonts w:ascii="Calibri" w:hAnsi="Calibri" w:cs="Calibri"/>
          <w:b/>
          <w:color w:val="000000" w:themeColor="text1"/>
        </w:rPr>
      </w:pPr>
      <w:r>
        <w:rPr>
          <w:rFonts w:ascii="Calibri" w:hAnsi="Calibri" w:cs="Calibri"/>
          <w:b/>
          <w:color w:val="000000" w:themeColor="text1"/>
        </w:rPr>
        <w:t>COURSE EXPECTATIONS</w:t>
      </w:r>
    </w:p>
    <w:p w14:paraId="54987BD0" w14:textId="77777777" w:rsidR="00984D0F" w:rsidRPr="00EF37A5" w:rsidRDefault="00984D0F" w:rsidP="00984D0F">
      <w:pPr>
        <w:spacing w:line="276" w:lineRule="auto"/>
        <w:rPr>
          <w:rFonts w:ascii="Calibri" w:hAnsi="Calibri" w:cs="Calibri"/>
          <w:b/>
          <w:color w:val="000000" w:themeColor="text1"/>
        </w:rPr>
      </w:pPr>
      <w:r w:rsidRPr="00EF37A5">
        <w:rPr>
          <w:rFonts w:ascii="Calibri" w:hAnsi="Calibri" w:cs="Calibri"/>
          <w:b/>
          <w:color w:val="000000" w:themeColor="text1"/>
        </w:rPr>
        <w:t>SCHEDULING YOUR CLASSES FOR THE TEACHERS (PRESENTATIONS)</w:t>
      </w:r>
    </w:p>
    <w:p w14:paraId="78D2AC28" w14:textId="77777777" w:rsidR="00984D0F" w:rsidRPr="00EF37A5" w:rsidRDefault="00984D0F" w:rsidP="00984D0F">
      <w:pPr>
        <w:spacing w:line="276" w:lineRule="auto"/>
        <w:rPr>
          <w:rFonts w:ascii="Calibri" w:hAnsi="Calibri" w:cs="Calibri"/>
          <w:b/>
          <w:color w:val="000000" w:themeColor="text1"/>
        </w:rPr>
      </w:pPr>
      <w:r w:rsidRPr="007E0258">
        <w:rPr>
          <w:rFonts w:ascii="Calibri" w:hAnsi="Calibri" w:cs="Calibri"/>
          <w:color w:val="000000" w:themeColor="text1"/>
        </w:rPr>
        <w:t xml:space="preserve">Fulfilling the presentation requirements will be done by presenting for school classrooms either in person or using agreed-upon distance-learning options like Zoom or other asynchronous approaches. All in-person presentations will follow, at minimum, the COVID protocols of both </w:t>
      </w:r>
      <w:r w:rsidRPr="007E0258">
        <w:rPr>
          <w:rFonts w:ascii="Calibri" w:hAnsi="Calibri" w:cs="Calibri"/>
          <w:color w:val="000000" w:themeColor="text1"/>
        </w:rPr>
        <w:lastRenderedPageBreak/>
        <w:t xml:space="preserve">Juniata AND the host school. </w:t>
      </w:r>
      <w:r>
        <w:rPr>
          <w:rFonts w:ascii="Calibri" w:hAnsi="Calibri" w:cs="Calibri"/>
          <w:b/>
          <w:bCs/>
          <w:color w:val="000000" w:themeColor="text1"/>
        </w:rPr>
        <w:t xml:space="preserve">To present in person, you MUST be vaccinated. </w:t>
      </w:r>
      <w:r w:rsidRPr="007E0258">
        <w:rPr>
          <w:rFonts w:ascii="Calibri" w:hAnsi="Calibri" w:cs="Calibri"/>
          <w:color w:val="000000" w:themeColor="text1"/>
        </w:rPr>
        <w:t xml:space="preserve">No matter the format, all scheduling </w:t>
      </w:r>
      <w:r w:rsidRPr="007E0258">
        <w:rPr>
          <w:rFonts w:ascii="Calibri" w:hAnsi="Calibri" w:cs="Calibri"/>
          <w:b/>
          <w:bCs/>
          <w:color w:val="000000" w:themeColor="text1"/>
        </w:rPr>
        <w:t>must</w:t>
      </w:r>
      <w:r w:rsidRPr="007E0258">
        <w:rPr>
          <w:rFonts w:ascii="Calibri" w:hAnsi="Calibri" w:cs="Calibri"/>
          <w:color w:val="000000" w:themeColor="text1"/>
        </w:rPr>
        <w:t xml:space="preserve"> </w:t>
      </w:r>
      <w:r w:rsidRPr="007E0258">
        <w:rPr>
          <w:rFonts w:ascii="Calibri" w:hAnsi="Calibri" w:cs="Calibri"/>
          <w:b/>
          <w:color w:val="000000" w:themeColor="text1"/>
        </w:rPr>
        <w:t xml:space="preserve">be done through the Language in Motion office </w:t>
      </w:r>
      <w:r>
        <w:rPr>
          <w:rFonts w:ascii="Calibri" w:hAnsi="Calibri" w:cs="Calibri"/>
          <w:b/>
          <w:color w:val="000000" w:themeColor="text1"/>
        </w:rPr>
        <w:t>(</w:t>
      </w:r>
      <w:hyperlink r:id="rId19" w:history="1">
        <w:r w:rsidRPr="00D337EF">
          <w:rPr>
            <w:rStyle w:val="Hyperlink"/>
            <w:rFonts w:ascii="Calibri" w:hAnsi="Calibri" w:cs="Calibri"/>
            <w:b/>
          </w:rPr>
          <w:t>lim@juniata.edu</w:t>
        </w:r>
      </w:hyperlink>
      <w:r>
        <w:rPr>
          <w:rFonts w:ascii="Calibri" w:hAnsi="Calibri" w:cs="Calibri"/>
          <w:b/>
          <w:color w:val="000000" w:themeColor="text1"/>
        </w:rPr>
        <w:t xml:space="preserve">). </w:t>
      </w:r>
    </w:p>
    <w:p w14:paraId="45237351" w14:textId="77777777" w:rsidR="00984D0F" w:rsidRPr="00EF37A5" w:rsidRDefault="00984D0F" w:rsidP="00984D0F">
      <w:pPr>
        <w:spacing w:line="276" w:lineRule="auto"/>
        <w:rPr>
          <w:rFonts w:ascii="Calibri" w:hAnsi="Calibri" w:cs="Calibri"/>
          <w:color w:val="FF0000"/>
        </w:rPr>
      </w:pPr>
    </w:p>
    <w:p w14:paraId="7C0BBCC5" w14:textId="77777777" w:rsidR="00984D0F" w:rsidRPr="00002130" w:rsidRDefault="00984D0F" w:rsidP="00984D0F">
      <w:pPr>
        <w:spacing w:line="276" w:lineRule="auto"/>
        <w:rPr>
          <w:rFonts w:ascii="Calibri" w:hAnsi="Calibri" w:cs="Calibri"/>
          <w:color w:val="000000" w:themeColor="text1"/>
        </w:rPr>
      </w:pPr>
      <w:r w:rsidRPr="00EF37A5">
        <w:rPr>
          <w:rFonts w:ascii="Calibri" w:hAnsi="Calibri" w:cs="Calibri"/>
          <w:color w:val="000000" w:themeColor="text1"/>
        </w:rPr>
        <w:t xml:space="preserve">Students are strongly encouraged to schedule their Language in Motion presentations so as not to conflict with other courses. When this is not possible because of school schedules, a field-trip excuse can be given for each course ONE time. The </w:t>
      </w:r>
      <w:r w:rsidRPr="00EF37A5">
        <w:rPr>
          <w:rFonts w:ascii="Calibri" w:hAnsi="Calibri" w:cs="Calibri"/>
          <w:b/>
          <w:color w:val="000000" w:themeColor="text1"/>
        </w:rPr>
        <w:t>student</w:t>
      </w:r>
      <w:r w:rsidRPr="00EF37A5">
        <w:rPr>
          <w:rFonts w:ascii="Calibri" w:hAnsi="Calibri" w:cs="Calibri"/>
          <w:color w:val="000000" w:themeColor="text1"/>
        </w:rPr>
        <w:t xml:space="preserve"> is responsible for getting permission </w:t>
      </w:r>
      <w:r w:rsidRPr="00EF37A5">
        <w:rPr>
          <w:rFonts w:ascii="Calibri" w:hAnsi="Calibri" w:cs="Calibri"/>
          <w:b/>
          <w:color w:val="000000" w:themeColor="text1"/>
        </w:rPr>
        <w:t>ahead of time</w:t>
      </w:r>
      <w:r w:rsidRPr="00EF37A5">
        <w:rPr>
          <w:rFonts w:ascii="Calibri" w:hAnsi="Calibri" w:cs="Calibri"/>
          <w:color w:val="000000" w:themeColor="text1"/>
        </w:rPr>
        <w:t xml:space="preserve"> from the faculty member teaching any course he or she will miss to do Language in Motion presentations and for making up any missed work. The director will provide an official verification of the scheduling only if the student requests it.</w:t>
      </w:r>
    </w:p>
    <w:p w14:paraId="38C488EA" w14:textId="77777777" w:rsidR="00460DDC" w:rsidRPr="00EF37A5" w:rsidRDefault="00460DDC" w:rsidP="00460DDC">
      <w:pPr>
        <w:spacing w:line="276" w:lineRule="auto"/>
        <w:rPr>
          <w:rFonts w:ascii="Calibri" w:hAnsi="Calibri" w:cs="Calibri"/>
          <w:color w:val="000000" w:themeColor="text1"/>
        </w:rPr>
      </w:pPr>
    </w:p>
    <w:p w14:paraId="01D4417D"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jc w:val="center"/>
        <w:rPr>
          <w:rFonts w:ascii="Calibri" w:hAnsi="Calibri" w:cs="Calibri"/>
          <w:b/>
          <w:color w:val="000000" w:themeColor="text1"/>
        </w:rPr>
      </w:pPr>
      <w:r w:rsidRPr="00EF37A5">
        <w:rPr>
          <w:rFonts w:ascii="Calibri" w:hAnsi="Calibri" w:cs="Calibri"/>
          <w:b/>
          <w:color w:val="000000" w:themeColor="text1"/>
        </w:rPr>
        <w:t>COMMITMENT AND RESPECT FOR THE TEACHERS AND STUDENTS</w:t>
      </w:r>
    </w:p>
    <w:p w14:paraId="46E10870" w14:textId="77777777" w:rsidR="00081F99" w:rsidRPr="003C5B36"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i/>
          <w:color w:val="000000" w:themeColor="text1"/>
        </w:rPr>
      </w:pPr>
      <w:r w:rsidRPr="00EF37A5">
        <w:rPr>
          <w:rFonts w:ascii="Calibri" w:hAnsi="Calibri" w:cs="Calibri"/>
          <w:i/>
          <w:color w:val="000000" w:themeColor="text1"/>
        </w:rPr>
        <w:t xml:space="preserve">“You will realize that learning from community is a process that requires </w:t>
      </w:r>
      <w:r w:rsidRPr="00EF37A5">
        <w:rPr>
          <w:rFonts w:ascii="Calibri" w:hAnsi="Calibri" w:cs="Calibri"/>
          <w:b/>
          <w:i/>
          <w:color w:val="000000" w:themeColor="text1"/>
        </w:rPr>
        <w:t>authenticity</w:t>
      </w:r>
      <w:r w:rsidRPr="00EF37A5">
        <w:rPr>
          <w:rFonts w:ascii="Calibri" w:hAnsi="Calibri" w:cs="Calibri"/>
          <w:i/>
          <w:color w:val="000000" w:themeColor="text1"/>
        </w:rPr>
        <w:t xml:space="preserve">—meaning you know yourself, including your strengths and your weaknesses, and are open to learning from and being respectful of others—and </w:t>
      </w:r>
      <w:r w:rsidRPr="00EF37A5">
        <w:rPr>
          <w:rFonts w:ascii="Calibri" w:hAnsi="Calibri" w:cs="Calibri"/>
          <w:b/>
          <w:i/>
          <w:color w:val="000000" w:themeColor="text1"/>
        </w:rPr>
        <w:t>reciprocity</w:t>
      </w:r>
      <w:r w:rsidRPr="00EF37A5">
        <w:rPr>
          <w:rFonts w:ascii="Calibri" w:hAnsi="Calibri" w:cs="Calibri"/>
          <w:i/>
          <w:color w:val="000000" w:themeColor="text1"/>
        </w:rPr>
        <w:t>—meaning you are in a relationship where you gain as much as give, learn as much as serve.”</w:t>
      </w:r>
      <w:r>
        <w:rPr>
          <w:rFonts w:ascii="Calibri" w:hAnsi="Calibri" w:cs="Calibri"/>
          <w:i/>
          <w:color w:val="000000" w:themeColor="text1"/>
        </w:rPr>
        <w:t xml:space="preserve"> </w:t>
      </w:r>
      <w:r w:rsidRPr="00EF37A5">
        <w:rPr>
          <w:rFonts w:ascii="Calibri" w:hAnsi="Calibri" w:cs="Calibri"/>
          <w:color w:val="000000" w:themeColor="text1"/>
        </w:rPr>
        <w:t xml:space="preserve">[bold added]—Donahue and </w:t>
      </w:r>
      <w:proofErr w:type="spellStart"/>
      <w:r w:rsidRPr="00EF37A5">
        <w:rPr>
          <w:rFonts w:ascii="Calibri" w:hAnsi="Calibri" w:cs="Calibri"/>
          <w:color w:val="000000" w:themeColor="text1"/>
        </w:rPr>
        <w:t>Plaxton</w:t>
      </w:r>
      <w:proofErr w:type="spellEnd"/>
      <w:r w:rsidRPr="00EF37A5">
        <w:rPr>
          <w:rFonts w:ascii="Calibri" w:hAnsi="Calibri" w:cs="Calibri"/>
          <w:color w:val="000000" w:themeColor="text1"/>
        </w:rPr>
        <w:t xml:space="preserve">-Moore (2018), </w:t>
      </w:r>
      <w:r w:rsidRPr="00EF37A5">
        <w:rPr>
          <w:rFonts w:ascii="Calibri" w:hAnsi="Calibri" w:cs="Calibri"/>
          <w:i/>
          <w:iCs/>
          <w:color w:val="000000" w:themeColor="text1"/>
        </w:rPr>
        <w:t>The Student Companion to Community-Engaged Learning: What You Need to Know for Transformative Learning and Real Social Change</w:t>
      </w:r>
      <w:r w:rsidRPr="00EF37A5">
        <w:rPr>
          <w:rFonts w:ascii="Calibri" w:hAnsi="Calibri" w:cs="Calibri"/>
          <w:color w:val="000000" w:themeColor="text1"/>
        </w:rPr>
        <w:t>, 9).</w:t>
      </w:r>
    </w:p>
    <w:p w14:paraId="420D9B17"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1F038924"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 xml:space="preserve">Teachers eagerly look forward to your lessons, for which they change their class plans and sometimes their students’ preparation. </w:t>
      </w:r>
    </w:p>
    <w:p w14:paraId="65B0DE00"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4D41A17B"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000000" w:themeColor="text1"/>
        </w:rPr>
      </w:pPr>
      <w:r w:rsidRPr="00EF37A5">
        <w:rPr>
          <w:rFonts w:ascii="Calibri" w:hAnsi="Calibri" w:cs="Calibri"/>
          <w:color w:val="000000" w:themeColor="text1"/>
        </w:rPr>
        <w:t>Therefore, it is extremely important that</w:t>
      </w:r>
      <w:r w:rsidRPr="00EF37A5">
        <w:rPr>
          <w:rFonts w:ascii="Calibri" w:hAnsi="Calibri" w:cs="Calibri"/>
          <w:b/>
          <w:color w:val="000000" w:themeColor="text1"/>
        </w:rPr>
        <w:t xml:space="preserve"> Juniata student presenters</w:t>
      </w:r>
      <w:r>
        <w:rPr>
          <w:rFonts w:ascii="Calibri" w:hAnsi="Calibri" w:cs="Calibri"/>
          <w:b/>
          <w:color w:val="000000" w:themeColor="text1"/>
        </w:rPr>
        <w:t xml:space="preserve"> show their respect by:</w:t>
      </w:r>
    </w:p>
    <w:p w14:paraId="69DCD2B5" w14:textId="77777777" w:rsidR="00081F99" w:rsidRPr="007E0258"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bCs/>
          <w:color w:val="000000" w:themeColor="text1"/>
        </w:rPr>
      </w:pPr>
      <w:r w:rsidRPr="007E0258">
        <w:rPr>
          <w:rFonts w:ascii="Calibri" w:hAnsi="Calibri" w:cs="Calibri"/>
          <w:b/>
          <w:color w:val="000000" w:themeColor="text1"/>
        </w:rPr>
        <w:t xml:space="preserve">1. Communicating with teachers promptly </w:t>
      </w:r>
      <w:r w:rsidRPr="007E0258">
        <w:rPr>
          <w:rFonts w:ascii="Calibri" w:hAnsi="Calibri" w:cs="Calibri"/>
          <w:bCs/>
          <w:color w:val="000000" w:themeColor="text1"/>
        </w:rPr>
        <w:t>after being given their contact information. Teachers need to have their class plans prepped and ready to deliver usually A WEEK IN ADVANCE. We know that this is not a usual college expectation, so please be sure you stay consistently in touch and share with them any information they need in a timely fashion.</w:t>
      </w:r>
    </w:p>
    <w:p w14:paraId="578C6097"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FF0000"/>
        </w:rPr>
      </w:pPr>
    </w:p>
    <w:p w14:paraId="3F625DD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2F3B32">
        <w:rPr>
          <w:rFonts w:ascii="Calibri" w:hAnsi="Calibri" w:cs="Calibri"/>
          <w:b/>
          <w:color w:val="000000" w:themeColor="text1"/>
        </w:rPr>
        <w:t>2. Honoring ALL commitments made to teach these lessons even if doing so has become inconvenient in the meantime</w:t>
      </w:r>
      <w:r w:rsidRPr="002F3B32">
        <w:rPr>
          <w:rFonts w:ascii="Calibri" w:hAnsi="Calibri" w:cs="Calibri"/>
          <w:color w:val="000000" w:themeColor="text1"/>
        </w:rPr>
        <w:t xml:space="preserve">. </w:t>
      </w:r>
      <w:r w:rsidRPr="00EF37A5">
        <w:rPr>
          <w:rFonts w:ascii="Calibri" w:hAnsi="Calibri" w:cs="Calibri"/>
          <w:color w:val="000000" w:themeColor="text1"/>
        </w:rPr>
        <w:t>Do not forget or sleep through them!! If a last-minute emergency (illness) arises, contact the following people as soon as possible:</w:t>
      </w:r>
    </w:p>
    <w:p w14:paraId="3BB6EAE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1) the teacher </w:t>
      </w:r>
      <w:r>
        <w:rPr>
          <w:rFonts w:ascii="Calibri" w:hAnsi="Calibri" w:cs="Calibri"/>
          <w:color w:val="000000" w:themeColor="text1"/>
        </w:rPr>
        <w:t>and/</w:t>
      </w:r>
      <w:r w:rsidRPr="00EF37A5">
        <w:rPr>
          <w:rFonts w:ascii="Calibri" w:hAnsi="Calibri" w:cs="Calibri"/>
          <w:color w:val="000000" w:themeColor="text1"/>
        </w:rPr>
        <w:t>or the school office</w:t>
      </w:r>
    </w:p>
    <w:p w14:paraId="735E8C09"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2) Language in Motion BY EMAIL at </w:t>
      </w:r>
      <w:hyperlink r:id="rId20" w:history="1">
        <w:r w:rsidRPr="00EF37A5">
          <w:rPr>
            <w:rStyle w:val="Hyperlink"/>
            <w:rFonts w:ascii="Calibri" w:hAnsi="Calibri" w:cs="Calibri"/>
            <w:color w:val="1630E1"/>
          </w:rPr>
          <w:t>lim@juniata.edu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at </w:t>
      </w:r>
      <w:hyperlink r:id="rId21" w:history="1">
        <w:r w:rsidRPr="00EF37A5">
          <w:rPr>
            <w:rStyle w:val="Hyperlink"/>
            <w:rFonts w:ascii="Calibri" w:hAnsi="Calibri" w:cs="Calibri"/>
            <w:color w:val="132FF2"/>
          </w:rPr>
          <w:t>roneyd@juniata.edu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by </w:t>
      </w:r>
    </w:p>
    <w:p w14:paraId="0D2F3999"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phone (814-641-3493). </w:t>
      </w:r>
    </w:p>
    <w:p w14:paraId="67C14DAA"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7DCD5D9A" w14:textId="77777777" w:rsidR="00081F99" w:rsidRPr="00B74100"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More than one missed commitment without prior notification will, at the discretion of the instructor, result in the student failing the course or being dropped from the program.</w:t>
      </w:r>
    </w:p>
    <w:p w14:paraId="0F359910" w14:textId="77777777" w:rsidR="00460DDC" w:rsidRDefault="00460DDC" w:rsidP="00460DDC">
      <w:pPr>
        <w:spacing w:line="276" w:lineRule="auto"/>
        <w:jc w:val="center"/>
        <w:rPr>
          <w:rFonts w:ascii="Calibri" w:hAnsi="Calibri" w:cs="Calibri"/>
          <w:b/>
          <w:bCs/>
          <w:color w:val="000000" w:themeColor="text1"/>
        </w:rPr>
      </w:pPr>
    </w:p>
    <w:p w14:paraId="03B8B322" w14:textId="77777777" w:rsidR="00A60D25" w:rsidRDefault="00A60D25" w:rsidP="00460DDC">
      <w:pPr>
        <w:spacing w:line="276" w:lineRule="auto"/>
        <w:rPr>
          <w:rFonts w:ascii="Calibri" w:hAnsi="Calibri" w:cs="Calibri"/>
          <w:b/>
          <w:bCs/>
          <w:color w:val="000000" w:themeColor="text1"/>
        </w:rPr>
      </w:pPr>
    </w:p>
    <w:p w14:paraId="07642093" w14:textId="77777777" w:rsidR="00C957BE" w:rsidRPr="00EF37A5" w:rsidRDefault="00C957BE" w:rsidP="00C957BE">
      <w:pPr>
        <w:spacing w:line="276" w:lineRule="auto"/>
        <w:rPr>
          <w:rFonts w:ascii="Calibri" w:hAnsi="Calibri" w:cs="Calibri"/>
          <w:b/>
          <w:bCs/>
          <w:color w:val="000000" w:themeColor="text1"/>
        </w:rPr>
      </w:pPr>
      <w:r w:rsidRPr="00EF37A5">
        <w:rPr>
          <w:rFonts w:ascii="Calibri" w:hAnsi="Calibri" w:cs="Calibri"/>
          <w:b/>
          <w:bCs/>
          <w:color w:val="000000" w:themeColor="text1"/>
        </w:rPr>
        <w:lastRenderedPageBreak/>
        <w:t>OPTIONS FOR FULFILLING THE PRESENTATION REQUIREMENT</w:t>
      </w:r>
    </w:p>
    <w:p w14:paraId="274263A6" w14:textId="77777777" w:rsidR="00C957BE" w:rsidRPr="00E659B6" w:rsidRDefault="00C957BE" w:rsidP="00C957BE">
      <w:pPr>
        <w:pStyle w:val="xmsolistparagraph"/>
        <w:spacing w:before="0" w:beforeAutospacing="0" w:after="0" w:afterAutospacing="0" w:line="276" w:lineRule="auto"/>
        <w:rPr>
          <w:rFonts w:ascii="Calibri" w:hAnsi="Calibri" w:cs="Calibri"/>
          <w:color w:val="000000" w:themeColor="text1"/>
        </w:rPr>
      </w:pPr>
      <w:r w:rsidRPr="00B60B7A">
        <w:rPr>
          <w:rFonts w:ascii="Calibri" w:hAnsi="Calibri" w:cs="Calibri"/>
          <w:b/>
          <w:bCs/>
          <w:color w:val="000000" w:themeColor="text1"/>
        </w:rPr>
        <w:t>PRIMARY OPTION—SYNCHRONOUS PRESENTATIONS</w:t>
      </w:r>
      <w:r w:rsidRPr="00B60B7A">
        <w:rPr>
          <w:rFonts w:ascii="Calibri" w:hAnsi="Calibri" w:cs="Calibri"/>
          <w:color w:val="000000" w:themeColor="text1"/>
        </w:rPr>
        <w:t xml:space="preserve">: </w:t>
      </w:r>
      <w:r w:rsidRPr="00E659B6">
        <w:rPr>
          <w:rFonts w:ascii="Calibri" w:hAnsi="Calibri" w:cs="Calibri"/>
          <w:color w:val="000000" w:themeColor="text1"/>
        </w:rPr>
        <w:t>Present in person</w:t>
      </w:r>
      <w:r>
        <w:rPr>
          <w:rFonts w:ascii="Calibri" w:hAnsi="Calibri" w:cs="Calibri"/>
          <w:color w:val="000000" w:themeColor="text1"/>
        </w:rPr>
        <w:t xml:space="preserve"> (remember, you must be vaccinated to present in person)</w:t>
      </w:r>
      <w:r w:rsidRPr="00E659B6">
        <w:rPr>
          <w:rFonts w:ascii="Calibri" w:hAnsi="Calibri" w:cs="Calibri"/>
          <w:color w:val="000000" w:themeColor="text1"/>
        </w:rPr>
        <w:t xml:space="preserve"> or, if conditions do not permit, synchronously online to one or more classes using the platform used by the teacher and students. If you are presenting virtually, in many cases the teachers will host a short practice session with you ahead of time. Presentations count as one for each class period (approximately 45 minutes for all but kindergarten); block-scheduled classes count double.</w:t>
      </w:r>
    </w:p>
    <w:p w14:paraId="38F58C48" w14:textId="77777777" w:rsidR="00C957BE" w:rsidRPr="008A67D5" w:rsidRDefault="00C957BE" w:rsidP="00C957BE">
      <w:pPr>
        <w:pStyle w:val="xmsolistparagraph"/>
        <w:spacing w:line="276" w:lineRule="auto"/>
        <w:rPr>
          <w:rFonts w:ascii="Calibri" w:hAnsi="Calibri" w:cs="Calibri"/>
          <w:color w:val="000000" w:themeColor="text1"/>
        </w:rPr>
      </w:pPr>
      <w:r w:rsidRPr="008A67D5">
        <w:rPr>
          <w:rFonts w:ascii="Calibri" w:hAnsi="Calibri" w:cs="Calibri"/>
          <w:b/>
          <w:bCs/>
          <w:color w:val="000000" w:themeColor="text1"/>
        </w:rPr>
        <w:t>ASYNCHRONOUS PLAN 1</w:t>
      </w:r>
      <w:r w:rsidRPr="008A67D5">
        <w:rPr>
          <w:rFonts w:ascii="Calibri" w:hAnsi="Calibri" w:cs="Calibri"/>
          <w:color w:val="000000" w:themeColor="text1"/>
        </w:rPr>
        <w:t>: Prepare materials for a teacher to use with students and then answer questions from the students that will be submitted to you through their teacher by email after they have worked with your materials. You then answer these questions in a document and/or on video or audio recording and return these answers to the class. Preparation and delivery of these materials count as two class presentations (of approximately 45 minutes) for the first class of students and as one for each additional class of students with whom you correspond.</w:t>
      </w:r>
    </w:p>
    <w:p w14:paraId="3F1369BE" w14:textId="77777777" w:rsidR="00C957BE" w:rsidRPr="00396F18" w:rsidRDefault="00C957BE" w:rsidP="00C957BE">
      <w:pPr>
        <w:pStyle w:val="xmsolistparagraph"/>
        <w:spacing w:line="276" w:lineRule="auto"/>
        <w:rPr>
          <w:rFonts w:ascii="Calibri" w:hAnsi="Calibri" w:cs="Calibri"/>
          <w:color w:val="000000" w:themeColor="text1"/>
        </w:rPr>
      </w:pPr>
      <w:r w:rsidRPr="00396F18">
        <w:rPr>
          <w:rFonts w:ascii="Calibri" w:hAnsi="Calibri" w:cs="Calibri"/>
          <w:b/>
          <w:bCs/>
          <w:color w:val="000000" w:themeColor="text1"/>
        </w:rPr>
        <w:t>ASYNCHRONOUS PLAN 2</w:t>
      </w:r>
      <w:r w:rsidRPr="00396F18">
        <w:rPr>
          <w:rFonts w:ascii="Calibri" w:hAnsi="Calibri" w:cs="Calibri"/>
          <w:color w:val="000000" w:themeColor="text1"/>
        </w:rPr>
        <w:t>: Create a Presentation-in-a-Box: Prepare all materials, activities, and directions needed for students to work through without any interaction with you or the teacher. For this option, close collaboration with the host teacher(s) is required to ensure appropriateness of the lesson for those students; such collaborations can be done asynchronously. Preparation and delivery of these materials count as two class presentations (of approximately 45 minutes).</w:t>
      </w:r>
    </w:p>
    <w:p w14:paraId="66CC71B7" w14:textId="77777777" w:rsidR="00C957BE" w:rsidRPr="00EF37A5" w:rsidRDefault="00C957BE" w:rsidP="00C957BE">
      <w:pPr>
        <w:pStyle w:val="xmsonormal"/>
        <w:spacing w:before="0" w:beforeAutospacing="0" w:after="0" w:afterAutospacing="0" w:line="276" w:lineRule="auto"/>
        <w:rPr>
          <w:rFonts w:ascii="Calibri" w:hAnsi="Calibri" w:cs="Calibri"/>
          <w:color w:val="000000"/>
        </w:rPr>
      </w:pPr>
      <w:r w:rsidRPr="00EF37A5">
        <w:rPr>
          <w:rFonts w:ascii="Calibri" w:hAnsi="Calibri" w:cs="Calibri"/>
          <w:b/>
          <w:bCs/>
          <w:color w:val="000000"/>
        </w:rPr>
        <w:t>SUGGESTIONS FOR DEVELOPMENT OF YOUR MATERIALS AND ACTIVITIES</w:t>
      </w:r>
      <w:r w:rsidRPr="00EF37A5">
        <w:rPr>
          <w:rFonts w:ascii="Calibri" w:hAnsi="Calibri" w:cs="Calibri"/>
          <w:color w:val="000000"/>
        </w:rPr>
        <w:t xml:space="preserve"> include (you should/could mix and match):</w:t>
      </w:r>
    </w:p>
    <w:p w14:paraId="4C337590"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Word documents, PPTs, and other materials</w:t>
      </w:r>
    </w:p>
    <w:p w14:paraId="6D31E75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Short, online resources to investigate</w:t>
      </w:r>
    </w:p>
    <w:p w14:paraId="2E858A4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Learning games</w:t>
      </w:r>
    </w:p>
    <w:p w14:paraId="54171904"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Competitions</w:t>
      </w:r>
    </w:p>
    <w:p w14:paraId="15278A05"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Group activities—discovery, discussion, development of a product to share, etc.</w:t>
      </w:r>
    </w:p>
    <w:p w14:paraId="28E693F2"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Clever ideas not mentioned—do share with us all.</w:t>
      </w:r>
    </w:p>
    <w:p w14:paraId="30C6723F"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If you are presenting asynchronously, create a pre-recorded set of short videos (possibly containing some short videos you find online) that present the content you want to share and upload them to YouTube. Be sure to create a well-organized, detailed lesson plan with clear, detailed directions for every portion of the lesson (and models where appropriate) for the related activities students should do. Because you want to leave time for activities, any videos you create should be short and numbered in viewing order.</w:t>
      </w:r>
    </w:p>
    <w:p w14:paraId="0AE2F83E" w14:textId="77777777" w:rsidR="007172E1" w:rsidRDefault="007172E1" w:rsidP="007172E1">
      <w:pPr>
        <w:spacing w:line="276" w:lineRule="auto"/>
        <w:jc w:val="center"/>
        <w:rPr>
          <w:rFonts w:ascii="Calibri" w:hAnsi="Calibri" w:cs="Calibri"/>
          <w:b/>
          <w:bCs/>
          <w:color w:val="000000" w:themeColor="text1"/>
        </w:rPr>
      </w:pPr>
    </w:p>
    <w:p w14:paraId="00910913" w14:textId="28DB6F06" w:rsidR="00961F85" w:rsidRDefault="00961F85" w:rsidP="00961F85">
      <w:pPr>
        <w:spacing w:line="276" w:lineRule="auto"/>
        <w:rPr>
          <w:rFonts w:ascii="Calibri" w:hAnsi="Calibri" w:cs="Calibri"/>
          <w:b/>
          <w:bCs/>
          <w:color w:val="000000" w:themeColor="text1"/>
        </w:rPr>
      </w:pPr>
      <w:r w:rsidRPr="00173457">
        <w:rPr>
          <w:rFonts w:ascii="Calibri" w:hAnsi="Calibri" w:cs="Calibri"/>
          <w:b/>
          <w:bCs/>
          <w:color w:val="000000" w:themeColor="text1"/>
        </w:rPr>
        <w:t>CITING IMAGES!!</w:t>
      </w:r>
    </w:p>
    <w:p w14:paraId="053EFDF8" w14:textId="2C08E155" w:rsidR="006D489E" w:rsidRPr="00173457" w:rsidRDefault="006D489E" w:rsidP="00961F85">
      <w:pPr>
        <w:spacing w:line="276" w:lineRule="auto"/>
        <w:rPr>
          <w:rFonts w:ascii="Calibri" w:hAnsi="Calibri" w:cs="Calibri"/>
          <w:b/>
          <w:bCs/>
          <w:color w:val="000000" w:themeColor="text1"/>
        </w:rPr>
      </w:pPr>
      <w:r>
        <w:rPr>
          <w:rFonts w:ascii="Calibri" w:hAnsi="Calibri" w:cs="Calibri"/>
          <w:b/>
          <w:bCs/>
          <w:color w:val="000000" w:themeColor="text1"/>
        </w:rPr>
        <w:t xml:space="preserve">It’s simple </w:t>
      </w:r>
      <w:r w:rsidR="004E4759">
        <w:rPr>
          <w:rFonts w:ascii="Calibri" w:hAnsi="Calibri" w:cs="Calibri"/>
          <w:b/>
          <w:bCs/>
          <w:color w:val="000000" w:themeColor="text1"/>
        </w:rPr>
        <w:t>but</w:t>
      </w:r>
      <w:r>
        <w:rPr>
          <w:rFonts w:ascii="Calibri" w:hAnsi="Calibri" w:cs="Calibri"/>
          <w:b/>
          <w:bCs/>
          <w:color w:val="000000" w:themeColor="text1"/>
        </w:rPr>
        <w:t xml:space="preserve"> critical:</w:t>
      </w:r>
    </w:p>
    <w:p w14:paraId="7CF1322E" w14:textId="5A1BCD1A" w:rsidR="00961F85" w:rsidRPr="004C0823" w:rsidRDefault="006D489E"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lastRenderedPageBreak/>
        <w:t>J</w:t>
      </w:r>
      <w:r w:rsidR="00961F85" w:rsidRPr="004C0823">
        <w:rPr>
          <w:rFonts w:ascii="Calibri" w:hAnsi="Calibri" w:cs="Calibri"/>
          <w:color w:val="000000" w:themeColor="text1"/>
        </w:rPr>
        <w:t xml:space="preserve">ust put alongside each image you use either </w:t>
      </w:r>
      <w:r w:rsidR="00961F85" w:rsidRPr="004C0823">
        <w:rPr>
          <w:rFonts w:ascii="Calibri" w:hAnsi="Calibri" w:cs="Calibri"/>
          <w:b/>
          <w:bCs/>
          <w:color w:val="000000" w:themeColor="text1"/>
        </w:rPr>
        <w:t>“Photo Credit: [Name of photographer]” or the URL</w:t>
      </w:r>
      <w:r w:rsidR="00961F85" w:rsidRPr="004C0823">
        <w:rPr>
          <w:rFonts w:ascii="Calibri" w:hAnsi="Calibri" w:cs="Calibri"/>
          <w:color w:val="000000" w:themeColor="text1"/>
        </w:rPr>
        <w:t xml:space="preserve"> for the source from which you got </w:t>
      </w:r>
      <w:r w:rsidRPr="004C0823">
        <w:rPr>
          <w:rFonts w:ascii="Calibri" w:hAnsi="Calibri" w:cs="Calibri"/>
          <w:color w:val="000000" w:themeColor="text1"/>
        </w:rPr>
        <w:t>it</w:t>
      </w:r>
      <w:r w:rsidR="00961F85" w:rsidRPr="004C0823">
        <w:rPr>
          <w:rFonts w:ascii="Calibri" w:hAnsi="Calibri" w:cs="Calibri"/>
          <w:color w:val="000000" w:themeColor="text1"/>
        </w:rPr>
        <w:t xml:space="preserve">. The URLs should be in a small font size so as not to detract from the content and aesthetics of your presentation. </w:t>
      </w:r>
      <w:r w:rsidR="0091456D" w:rsidRPr="004C0823">
        <w:rPr>
          <w:rFonts w:ascii="Calibri" w:hAnsi="Calibri" w:cs="Calibri"/>
          <w:color w:val="000000" w:themeColor="text1"/>
        </w:rPr>
        <w:t>Alternatively</w:t>
      </w:r>
      <w:r w:rsidR="00961F85" w:rsidRPr="004C0823">
        <w:rPr>
          <w:rFonts w:ascii="Calibri" w:hAnsi="Calibri" w:cs="Calibri"/>
          <w:color w:val="000000" w:themeColor="text1"/>
        </w:rPr>
        <w:t>, you can list the</w:t>
      </w:r>
      <w:r w:rsidR="003F69F2" w:rsidRPr="004C0823">
        <w:rPr>
          <w:rFonts w:ascii="Calibri" w:hAnsi="Calibri" w:cs="Calibri"/>
          <w:color w:val="000000" w:themeColor="text1"/>
        </w:rPr>
        <w:t xml:space="preserve"> image</w:t>
      </w:r>
      <w:r w:rsidR="00961F85" w:rsidRPr="004C0823">
        <w:rPr>
          <w:rFonts w:ascii="Calibri" w:hAnsi="Calibri" w:cs="Calibri"/>
          <w:color w:val="000000" w:themeColor="text1"/>
        </w:rPr>
        <w:t xml:space="preserve"> sources</w:t>
      </w:r>
      <w:r w:rsidR="003F69F2" w:rsidRPr="004C0823">
        <w:rPr>
          <w:rFonts w:ascii="Calibri" w:hAnsi="Calibri" w:cs="Calibri"/>
          <w:color w:val="000000" w:themeColor="text1"/>
        </w:rPr>
        <w:t xml:space="preserve"> in order</w:t>
      </w:r>
      <w:r w:rsidR="00961F85" w:rsidRPr="004C0823">
        <w:rPr>
          <w:rFonts w:ascii="Calibri" w:hAnsi="Calibri" w:cs="Calibri"/>
          <w:color w:val="000000" w:themeColor="text1"/>
        </w:rPr>
        <w:t xml:space="preserve"> in a Works Cited slide at the end, labeling them </w:t>
      </w:r>
      <w:r w:rsidR="00961F85" w:rsidRPr="004C0823">
        <w:rPr>
          <w:rFonts w:ascii="Calibri" w:hAnsi="Calibri" w:cs="Calibri"/>
          <w:b/>
          <w:bCs/>
          <w:color w:val="000000" w:themeColor="text1"/>
        </w:rPr>
        <w:t>by slide number</w:t>
      </w:r>
      <w:r w:rsidR="00961F85" w:rsidRPr="004C0823">
        <w:rPr>
          <w:rFonts w:ascii="Calibri" w:hAnsi="Calibri" w:cs="Calibri"/>
          <w:color w:val="000000" w:themeColor="text1"/>
        </w:rPr>
        <w:t xml:space="preserve"> and listing them. </w:t>
      </w:r>
    </w:p>
    <w:p w14:paraId="5FED88EC" w14:textId="77983A14"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s="Calibri"/>
          <w:color w:val="000000" w:themeColor="text1"/>
        </w:rPr>
        <w:t>Wherever possible, use your own images and/or images that you have been given permission to share (your friends’ or family’s photos</w:t>
      </w:r>
      <w:r w:rsidRPr="004C0823">
        <w:rPr>
          <w:rFonts w:ascii="Calibri" w:hAnsi="Calibri"/>
          <w:color w:val="000000" w:themeColor="text1"/>
        </w:rPr>
        <w:t xml:space="preserve">), but give those photographers full credit, too. </w:t>
      </w:r>
    </w:p>
    <w:p w14:paraId="4B84B2E4" w14:textId="25F9171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 xml:space="preserve">If most of the images you use are photos you </w:t>
      </w:r>
      <w:r w:rsidRPr="004C0823">
        <w:rPr>
          <w:rFonts w:ascii="Calibri" w:hAnsi="Calibri"/>
          <w:color w:val="000000" w:themeColor="text1"/>
        </w:rPr>
        <w:t xml:space="preserve">or some other known photographer </w:t>
      </w:r>
      <w:r w:rsidRPr="004C0823">
        <w:rPr>
          <w:rFonts w:ascii="Calibri" w:hAnsi="Calibri" w:cs="Calibri"/>
          <w:color w:val="000000" w:themeColor="text1"/>
        </w:rPr>
        <w:t>has taken, you can make a blanket citation on the first slide, for example, “Unless otherwise noted, all images are credited to [Photographer’s name].”</w:t>
      </w:r>
    </w:p>
    <w:p w14:paraId="08806FDF" w14:textId="5FF790B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If you use online images, choose ONLY those that are Creative Commons or in the public domain. Cite them, adding whatever acknowledgement is required by the photographer.</w:t>
      </w:r>
    </w:p>
    <w:p w14:paraId="425075E9" w14:textId="77777777"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olor w:val="000000" w:themeColor="text1"/>
        </w:rPr>
        <w:t xml:space="preserve">Want help with this aspect? Check out this resource: </w:t>
      </w:r>
      <w:hyperlink r:id="rId22" w:history="1">
        <w:r w:rsidRPr="004C0823">
          <w:rPr>
            <w:rStyle w:val="Hyperlink"/>
            <w:rFonts w:ascii="Calibri" w:hAnsi="Calibri"/>
          </w:rPr>
          <w:t>https://guides.library.harvard.edu/c.php?g=310751&amp;p=2072816</w:t>
        </w:r>
      </w:hyperlink>
      <w:r w:rsidRPr="004C0823">
        <w:rPr>
          <w:rFonts w:ascii="Calibri" w:hAnsi="Calibri"/>
          <w:color w:val="000000" w:themeColor="text1"/>
        </w:rPr>
        <w:t xml:space="preserve"> </w:t>
      </w:r>
    </w:p>
    <w:p w14:paraId="23C83274" w14:textId="77777777" w:rsidR="00961F85" w:rsidRPr="00244E3B" w:rsidRDefault="00961F85" w:rsidP="00961F85">
      <w:pPr>
        <w:spacing w:line="276" w:lineRule="auto"/>
        <w:rPr>
          <w:rFonts w:ascii="Calibri" w:hAnsi="Calibri" w:cs="Calibri"/>
          <w:color w:val="000000" w:themeColor="text1"/>
          <w:sz w:val="20"/>
          <w:szCs w:val="20"/>
        </w:rPr>
      </w:pPr>
    </w:p>
    <w:p w14:paraId="52445891" w14:textId="47282B74" w:rsidR="00961F85" w:rsidRPr="00202E30" w:rsidRDefault="00961F85" w:rsidP="00961F85">
      <w:pPr>
        <w:pBdr>
          <w:top w:val="single" w:sz="4" w:space="1" w:color="auto"/>
          <w:left w:val="single" w:sz="4" w:space="4" w:color="auto"/>
          <w:bottom w:val="single" w:sz="4" w:space="1" w:color="auto"/>
          <w:right w:val="single" w:sz="4" w:space="4" w:color="auto"/>
        </w:pBdr>
        <w:spacing w:line="276" w:lineRule="auto"/>
        <w:rPr>
          <w:rFonts w:ascii="Calibri" w:hAnsi="Calibri" w:cs="Calibri"/>
          <w:color w:val="000000" w:themeColor="text1"/>
        </w:rPr>
      </w:pPr>
      <w:r w:rsidRPr="00202E30">
        <w:rPr>
          <w:rFonts w:ascii="Calibri" w:hAnsi="Calibri" w:cs="Calibri"/>
          <w:b/>
          <w:bCs/>
          <w:i/>
          <w:iCs/>
          <w:color w:val="000000" w:themeColor="text1"/>
        </w:rPr>
        <w:t>Important Survival Tip</w:t>
      </w:r>
      <w:r w:rsidRPr="00202E30">
        <w:rPr>
          <w:rFonts w:ascii="Calibri" w:hAnsi="Calibri" w:cs="Calibri"/>
          <w:b/>
          <w:bCs/>
          <w:color w:val="000000" w:themeColor="text1"/>
        </w:rPr>
        <w:t>:</w:t>
      </w:r>
      <w:r w:rsidRPr="00202E30">
        <w:rPr>
          <w:rFonts w:ascii="Calibri" w:hAnsi="Calibri" w:cs="Calibri"/>
          <w:color w:val="000000" w:themeColor="text1"/>
        </w:rPr>
        <w:t xml:space="preserve"> Cite images </w:t>
      </w:r>
      <w:r w:rsidR="000D49C8" w:rsidRPr="00202E30">
        <w:rPr>
          <w:rFonts w:ascii="Calibri" w:hAnsi="Calibri" w:cs="Calibri"/>
          <w:b/>
          <w:color w:val="000000" w:themeColor="text1"/>
        </w:rPr>
        <w:t>WHEN YOU FIND THEM</w:t>
      </w:r>
      <w:r w:rsidRPr="00202E30">
        <w:rPr>
          <w:rFonts w:ascii="Calibri" w:hAnsi="Calibri" w:cs="Calibri"/>
          <w:color w:val="000000" w:themeColor="text1"/>
        </w:rPr>
        <w:t xml:space="preserve">! </w:t>
      </w:r>
      <w:r w:rsidR="000D49C8">
        <w:rPr>
          <w:rFonts w:ascii="Calibri" w:hAnsi="Calibri" w:cs="Calibri"/>
          <w:color w:val="000000" w:themeColor="text1"/>
        </w:rPr>
        <w:t>F</w:t>
      </w:r>
      <w:r w:rsidRPr="00202E30">
        <w:rPr>
          <w:rFonts w:ascii="Calibri" w:hAnsi="Calibri" w:cs="Calibri"/>
          <w:color w:val="000000" w:themeColor="text1"/>
        </w:rPr>
        <w:t>ind</w:t>
      </w:r>
      <w:r w:rsidR="000D49C8">
        <w:rPr>
          <w:rFonts w:ascii="Calibri" w:hAnsi="Calibri" w:cs="Calibri"/>
          <w:color w:val="000000" w:themeColor="text1"/>
        </w:rPr>
        <w:t>ing</w:t>
      </w:r>
      <w:r w:rsidRPr="00202E30">
        <w:rPr>
          <w:rFonts w:ascii="Calibri" w:hAnsi="Calibri" w:cs="Calibri"/>
          <w:color w:val="000000" w:themeColor="text1"/>
        </w:rPr>
        <w:t xml:space="preserve"> them later can be VERY time-consuming and frustrating! </w:t>
      </w:r>
      <w:r w:rsidR="000D49C8">
        <w:rPr>
          <w:rFonts w:ascii="Calibri" w:hAnsi="Calibri" w:cs="Calibri"/>
          <w:color w:val="000000" w:themeColor="text1"/>
        </w:rPr>
        <w:t>I</w:t>
      </w:r>
      <w:r w:rsidRPr="00202E30">
        <w:rPr>
          <w:rFonts w:ascii="Calibri" w:hAnsi="Calibri" w:cs="Calibri"/>
          <w:color w:val="000000" w:themeColor="text1"/>
        </w:rPr>
        <w:t>f you didn’t cite them when you found them</w:t>
      </w:r>
      <w:r w:rsidR="000D49C8">
        <w:rPr>
          <w:rFonts w:ascii="Calibri" w:hAnsi="Calibri" w:cs="Calibri"/>
          <w:color w:val="000000" w:themeColor="text1"/>
        </w:rPr>
        <w:t>, y</w:t>
      </w:r>
      <w:r w:rsidR="000D49C8" w:rsidRPr="00202E30">
        <w:rPr>
          <w:rFonts w:ascii="Calibri" w:hAnsi="Calibri" w:cs="Calibri"/>
          <w:color w:val="000000" w:themeColor="text1"/>
        </w:rPr>
        <w:t xml:space="preserve">ou WILL </w:t>
      </w:r>
      <w:r w:rsidR="000D49C8">
        <w:rPr>
          <w:rFonts w:ascii="Calibri" w:hAnsi="Calibri" w:cs="Calibri"/>
          <w:color w:val="000000" w:themeColor="text1"/>
        </w:rPr>
        <w:t xml:space="preserve">still </w:t>
      </w:r>
      <w:r w:rsidR="000D49C8" w:rsidRPr="00202E30">
        <w:rPr>
          <w:rFonts w:ascii="Calibri" w:hAnsi="Calibri" w:cs="Calibri"/>
          <w:color w:val="000000" w:themeColor="text1"/>
        </w:rPr>
        <w:t xml:space="preserve">have to do </w:t>
      </w:r>
      <w:r w:rsidR="000D49C8">
        <w:rPr>
          <w:rFonts w:ascii="Calibri" w:hAnsi="Calibri" w:cs="Calibri"/>
          <w:color w:val="000000" w:themeColor="text1"/>
        </w:rPr>
        <w:t>them</w:t>
      </w:r>
      <w:r w:rsidRPr="00202E30">
        <w:rPr>
          <w:rFonts w:ascii="Calibri" w:hAnsi="Calibri" w:cs="Calibri"/>
          <w:color w:val="000000" w:themeColor="text1"/>
        </w:rPr>
        <w:t>. Also, students need to SEE that you cite</w:t>
      </w:r>
      <w:r w:rsidR="000D49C8">
        <w:rPr>
          <w:rFonts w:ascii="Calibri" w:hAnsi="Calibri" w:cs="Calibri"/>
          <w:color w:val="000000" w:themeColor="text1"/>
        </w:rPr>
        <w:t xml:space="preserve"> your</w:t>
      </w:r>
      <w:r w:rsidRPr="00202E30">
        <w:rPr>
          <w:rFonts w:ascii="Calibri" w:hAnsi="Calibri" w:cs="Calibri"/>
          <w:color w:val="000000" w:themeColor="text1"/>
        </w:rPr>
        <w:t xml:space="preserve"> images </w:t>
      </w:r>
      <w:r w:rsidR="000D49C8">
        <w:rPr>
          <w:rFonts w:ascii="Calibri" w:hAnsi="Calibri" w:cs="Calibri"/>
          <w:color w:val="000000" w:themeColor="text1"/>
        </w:rPr>
        <w:t>and</w:t>
      </w:r>
      <w:r w:rsidRPr="00202E30">
        <w:rPr>
          <w:rFonts w:ascii="Calibri" w:hAnsi="Calibri" w:cs="Calibri"/>
          <w:color w:val="000000" w:themeColor="text1"/>
        </w:rPr>
        <w:t xml:space="preserve"> informational sources.</w:t>
      </w:r>
    </w:p>
    <w:p w14:paraId="2847F491" w14:textId="77777777" w:rsidR="005A551E" w:rsidRPr="00EF37A5" w:rsidRDefault="005A551E" w:rsidP="005A551E">
      <w:pPr>
        <w:spacing w:line="276" w:lineRule="auto"/>
        <w:rPr>
          <w:rFonts w:ascii="Calibri" w:hAnsi="Calibri" w:cs="Calibri"/>
          <w:color w:val="000000" w:themeColor="text1"/>
        </w:rPr>
      </w:pPr>
    </w:p>
    <w:p w14:paraId="28619DB8" w14:textId="77777777" w:rsidR="007F779D" w:rsidRPr="00EF37A5" w:rsidRDefault="007F779D" w:rsidP="007F779D">
      <w:pPr>
        <w:spacing w:line="276" w:lineRule="auto"/>
        <w:rPr>
          <w:rFonts w:ascii="Calibri" w:hAnsi="Calibri" w:cs="Calibri"/>
          <w:b/>
          <w:color w:val="000000" w:themeColor="text1"/>
        </w:rPr>
      </w:pPr>
      <w:r w:rsidRPr="00EF37A5">
        <w:rPr>
          <w:rFonts w:ascii="Calibri" w:hAnsi="Calibri" w:cs="Calibri"/>
          <w:b/>
          <w:color w:val="000000" w:themeColor="text1"/>
        </w:rPr>
        <w:t>REFLECTION</w:t>
      </w:r>
    </w:p>
    <w:p w14:paraId="43EC6D4A" w14:textId="77777777" w:rsidR="007F779D" w:rsidRPr="008A13F0" w:rsidRDefault="007F779D" w:rsidP="007F779D">
      <w:pPr>
        <w:spacing w:line="276" w:lineRule="auto"/>
        <w:rPr>
          <w:rFonts w:ascii="Calibri" w:hAnsi="Calibri" w:cs="Calibri"/>
          <w:color w:val="000000" w:themeColor="text1"/>
        </w:rPr>
      </w:pPr>
      <w:r w:rsidRPr="008A13F0">
        <w:rPr>
          <w:rFonts w:ascii="Calibri" w:hAnsi="Calibri" w:cs="Calibri"/>
          <w:color w:val="000000" w:themeColor="text1"/>
        </w:rPr>
        <w:t>Ongoing, structured reflection is an important component of all community-engaged learning. In Language in Motion, students will engage in the following reflection activities:</w:t>
      </w:r>
    </w:p>
    <w:p w14:paraId="60299ABB"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Completion of the “What I Already Know” assignment during the first week</w:t>
      </w:r>
    </w:p>
    <w:p w14:paraId="3721D286"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Creation of a topic handout for teachers that requires consideration of relevant knowledge and skills and how best to work with school children of different ages after the second class (sample successful handouts are provided)</w:t>
      </w:r>
    </w:p>
    <w:p w14:paraId="2796294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Workshop discussions on your relevant knowledge, skills, and values</w:t>
      </w:r>
    </w:p>
    <w:p w14:paraId="46BB923E"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Analysis of other presenters’ ideas and presentation skills</w:t>
      </w:r>
    </w:p>
    <w:p w14:paraId="24E6267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Evaluation of your own presentations each day, using the electronic evaluation form provided</w:t>
      </w:r>
    </w:p>
    <w:p w14:paraId="2C5FA50A"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Exit survey</w:t>
      </w:r>
    </w:p>
    <w:p w14:paraId="6C4B2E5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 final reflective essay in two parts as the portfolio contributions</w:t>
      </w:r>
    </w:p>
    <w:p w14:paraId="2144A693" w14:textId="77777777" w:rsidR="007172E1" w:rsidRDefault="007172E1" w:rsidP="007F779D">
      <w:pPr>
        <w:spacing w:line="276" w:lineRule="auto"/>
        <w:rPr>
          <w:rFonts w:ascii="Calibri" w:hAnsi="Calibri" w:cs="Calibri"/>
          <w:b/>
          <w:color w:val="FF0000"/>
        </w:rPr>
      </w:pPr>
    </w:p>
    <w:p w14:paraId="61B70AD3" w14:textId="77777777" w:rsidR="007172E1" w:rsidRPr="00EF37A5" w:rsidRDefault="007172E1" w:rsidP="000353F4">
      <w:pPr>
        <w:spacing w:line="276" w:lineRule="auto"/>
        <w:rPr>
          <w:rFonts w:ascii="Calibri" w:hAnsi="Calibri" w:cs="Calibri"/>
          <w:b/>
          <w:color w:val="FF0000"/>
        </w:rPr>
      </w:pPr>
      <w:r>
        <w:rPr>
          <w:rFonts w:asciiTheme="minorHAnsi" w:hAnsiTheme="minorHAnsi" w:cstheme="minorHAnsi"/>
          <w:b/>
          <w:color w:val="000000" w:themeColor="text1"/>
        </w:rPr>
        <w:t>GRADING</w:t>
      </w:r>
    </w:p>
    <w:p w14:paraId="42A534F3" w14:textId="5447CDA8" w:rsidR="007172E1" w:rsidRPr="00860238" w:rsidRDefault="007172E1" w:rsidP="007172E1">
      <w:pPr>
        <w:spacing w:line="276" w:lineRule="auto"/>
        <w:rPr>
          <w:rFonts w:ascii="Calibri" w:hAnsi="Calibri" w:cs="Calibri"/>
          <w:color w:val="000000" w:themeColor="text1"/>
        </w:rPr>
      </w:pPr>
      <w:r w:rsidRPr="00EF37A5">
        <w:rPr>
          <w:rFonts w:ascii="Calibri" w:hAnsi="Calibri" w:cs="Calibri"/>
          <w:color w:val="000000" w:themeColor="text1"/>
        </w:rPr>
        <w:t>The instructor will do the final evaluation for the course grade. There will be no exams in WL 201.</w:t>
      </w:r>
      <w:r w:rsidR="00237264">
        <w:rPr>
          <w:rFonts w:ascii="Calibri" w:hAnsi="Calibri" w:cs="Calibri"/>
          <w:color w:val="000000" w:themeColor="text1"/>
        </w:rPr>
        <w:t xml:space="preserve"> </w:t>
      </w:r>
      <w:r w:rsidRPr="00EF37A5">
        <w:rPr>
          <w:rFonts w:ascii="Calibri" w:hAnsi="Calibri" w:cs="Calibri"/>
          <w:b/>
          <w:color w:val="000000" w:themeColor="text1"/>
        </w:rPr>
        <w:t>To pass the class</w:t>
      </w:r>
      <w:r w:rsidRPr="00EF37A5">
        <w:rPr>
          <w:rFonts w:ascii="Calibri" w:hAnsi="Calibri" w:cs="Calibri"/>
          <w:color w:val="000000" w:themeColor="text1"/>
        </w:rPr>
        <w:t xml:space="preserve">, you must successfully complete </w:t>
      </w:r>
      <w:r w:rsidRPr="00EF37A5">
        <w:rPr>
          <w:rFonts w:ascii="Calibri" w:hAnsi="Calibri" w:cs="Calibri"/>
          <w:b/>
          <w:color w:val="000000" w:themeColor="text1"/>
        </w:rPr>
        <w:t>ALL</w:t>
      </w:r>
      <w:r w:rsidRPr="00EF37A5">
        <w:rPr>
          <w:rFonts w:ascii="Calibri" w:hAnsi="Calibri" w:cs="Calibri"/>
          <w:color w:val="000000" w:themeColor="text1"/>
        </w:rPr>
        <w:t xml:space="preserve"> course requirements, which are given in </w:t>
      </w:r>
      <w:r w:rsidRPr="00EF37A5">
        <w:rPr>
          <w:rFonts w:ascii="Calibri" w:hAnsi="Calibri" w:cs="Calibri"/>
          <w:color w:val="000000" w:themeColor="text1"/>
        </w:rPr>
        <w:lastRenderedPageBreak/>
        <w:t>the following list (In Section 01, because the course is pass-fail, there can be no partial completion and, therefore, no breakdown of requirements into percentages):</w:t>
      </w:r>
    </w:p>
    <w:p w14:paraId="56ED1A1B" w14:textId="067D8E07" w:rsidR="007172E1" w:rsidRPr="00013292" w:rsidRDefault="007172E1" w:rsidP="00296815">
      <w:pPr>
        <w:pStyle w:val="ListParagraph"/>
        <w:numPr>
          <w:ilvl w:val="0"/>
          <w:numId w:val="32"/>
        </w:numPr>
        <w:spacing w:line="276" w:lineRule="auto"/>
        <w:rPr>
          <w:rFonts w:ascii="Calibri" w:hAnsi="Calibri" w:cs="Calibri"/>
          <w:b/>
          <w:color w:val="000000" w:themeColor="text1"/>
        </w:rPr>
      </w:pPr>
      <w:r w:rsidRPr="00013292">
        <w:rPr>
          <w:rFonts w:ascii="Calibri" w:hAnsi="Calibri" w:cs="Calibri"/>
          <w:color w:val="000000" w:themeColor="text1"/>
        </w:rPr>
        <w:t xml:space="preserve">Attendance at and participation in ALL required workshops and conferences (see separate course-specific details); </w:t>
      </w:r>
      <w:r w:rsidRPr="00013292">
        <w:rPr>
          <w:rFonts w:ascii="Calibri" w:hAnsi="Calibri" w:cs="Calibri"/>
          <w:b/>
          <w:color w:val="000000" w:themeColor="text1"/>
        </w:rPr>
        <w:t xml:space="preserve">for those you miss for ANY reason, </w:t>
      </w:r>
      <w:r w:rsidR="007C60B1" w:rsidRPr="00013292">
        <w:rPr>
          <w:rFonts w:ascii="Calibri" w:hAnsi="Calibri" w:cs="Calibri"/>
          <w:b/>
          <w:color w:val="000000" w:themeColor="text1"/>
        </w:rPr>
        <w:t xml:space="preserve">replacement </w:t>
      </w:r>
      <w:r w:rsidR="00923E6E" w:rsidRPr="00013292">
        <w:rPr>
          <w:rFonts w:ascii="Calibri" w:hAnsi="Calibri" w:cs="Calibri"/>
          <w:b/>
          <w:color w:val="000000" w:themeColor="text1"/>
        </w:rPr>
        <w:t>presentations are</w:t>
      </w:r>
      <w:r w:rsidR="007C60B1" w:rsidRPr="00013292">
        <w:rPr>
          <w:rFonts w:ascii="Calibri" w:hAnsi="Calibri" w:cs="Calibri"/>
          <w:b/>
          <w:color w:val="000000" w:themeColor="text1"/>
        </w:rPr>
        <w:t xml:space="preserve"> required.</w:t>
      </w:r>
    </w:p>
    <w:p w14:paraId="610F50C1" w14:textId="596F97EE" w:rsidR="007172E1" w:rsidRPr="00EF37A5"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 xml:space="preserve">On-time submission of workshop homework assignments: </w:t>
      </w:r>
      <w:r w:rsidR="0068217A">
        <w:rPr>
          <w:rFonts w:ascii="Calibri" w:hAnsi="Calibri" w:cs="Calibri"/>
          <w:color w:val="000000" w:themeColor="text1"/>
        </w:rPr>
        <w:t>Y</w:t>
      </w:r>
      <w:r w:rsidRPr="00EF37A5">
        <w:rPr>
          <w:rFonts w:ascii="Calibri" w:hAnsi="Calibri" w:cs="Calibri"/>
          <w:color w:val="000000" w:themeColor="text1"/>
        </w:rPr>
        <w:t>our handout introducing you and your topics to teachers, your review of others’ activity ideas (from the “Showcase and Dialogue” workshop), and your presentation plan and materials.</w:t>
      </w:r>
    </w:p>
    <w:p w14:paraId="44A49285" w14:textId="77777777" w:rsidR="00854B62"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Successful completion of all required individual presentations for K-12 schools (see separate course-specific requirements below)—scheduled individually.</w:t>
      </w:r>
    </w:p>
    <w:p w14:paraId="28E260BA" w14:textId="6E9A8505" w:rsidR="00854B62" w:rsidRDefault="007172E1" w:rsidP="00296815">
      <w:pPr>
        <w:numPr>
          <w:ilvl w:val="0"/>
          <w:numId w:val="32"/>
        </w:numPr>
        <w:spacing w:line="276" w:lineRule="auto"/>
        <w:rPr>
          <w:rFonts w:ascii="Calibri" w:hAnsi="Calibri" w:cs="Calibri"/>
          <w:color w:val="000000" w:themeColor="text1"/>
        </w:rPr>
      </w:pPr>
      <w:r w:rsidRPr="00854B62">
        <w:rPr>
          <w:rFonts w:ascii="Calibri" w:hAnsi="Calibri" w:cs="Calibri"/>
          <w:b/>
          <w:color w:val="000000" w:themeColor="text1"/>
        </w:rPr>
        <w:t>FINAL WORK:</w:t>
      </w:r>
      <w:r w:rsidRPr="00854B62">
        <w:rPr>
          <w:rFonts w:ascii="Calibri" w:hAnsi="Calibri" w:cs="Calibri"/>
          <w:color w:val="000000" w:themeColor="text1"/>
        </w:rPr>
        <w:t xml:space="preserve"> Submission of all six of the following as you complete them but </w:t>
      </w:r>
      <w:r w:rsidRPr="00854B62">
        <w:rPr>
          <w:rFonts w:ascii="Calibri" w:hAnsi="Calibri" w:cs="Calibri"/>
          <w:b/>
          <w:color w:val="000000" w:themeColor="text1"/>
          <w:u w:val="single"/>
        </w:rPr>
        <w:t>no later</w:t>
      </w:r>
      <w:r w:rsidRPr="00854B62">
        <w:rPr>
          <w:rFonts w:ascii="Calibri" w:hAnsi="Calibri" w:cs="Calibri"/>
          <w:b/>
          <w:color w:val="000000" w:themeColor="text1"/>
        </w:rPr>
        <w:t xml:space="preserve"> than the end of our final exam slot. </w:t>
      </w:r>
      <w:r w:rsidR="00476A5D" w:rsidRPr="00854B62">
        <w:rPr>
          <w:rFonts w:ascii="Calibri" w:hAnsi="Calibri" w:cs="Calibri"/>
          <w:b/>
          <w:color w:val="000000" w:themeColor="text1"/>
        </w:rPr>
        <w:t xml:space="preserve">Allow about 4 hours to complete this work. </w:t>
      </w:r>
      <w:r w:rsidR="00854B62" w:rsidRPr="00854B62">
        <w:rPr>
          <w:rFonts w:ascii="Calibri" w:hAnsi="Calibri" w:cs="Calibri"/>
          <w:color w:val="000000" w:themeColor="text1"/>
        </w:rPr>
        <w:t xml:space="preserve">The Exit Survey and </w:t>
      </w:r>
      <w:r w:rsidR="005B06B3">
        <w:rPr>
          <w:rFonts w:ascii="Calibri" w:hAnsi="Calibri" w:cs="Calibri"/>
          <w:color w:val="000000" w:themeColor="text1"/>
        </w:rPr>
        <w:t>final reflection</w:t>
      </w:r>
      <w:r w:rsidR="00854B62" w:rsidRPr="00854B62">
        <w:rPr>
          <w:rFonts w:ascii="Calibri" w:hAnsi="Calibri" w:cs="Calibri"/>
          <w:color w:val="000000" w:themeColor="text1"/>
        </w:rPr>
        <w:t xml:space="preserve"> assignments will be posted on Moodle a week before the end of the semester, but, if you have completed your presentations before then, an email that delineates the final requirements will be sent to you earlier</w:t>
      </w:r>
      <w:r w:rsidR="00854B62">
        <w:rPr>
          <w:rFonts w:ascii="Calibri" w:hAnsi="Calibri" w:cs="Calibri"/>
          <w:color w:val="000000" w:themeColor="text1"/>
        </w:rPr>
        <w:t>.</w:t>
      </w:r>
      <w:r w:rsidR="00FE17A3">
        <w:rPr>
          <w:rFonts w:ascii="Calibri" w:hAnsi="Calibri" w:cs="Calibri"/>
          <w:color w:val="000000" w:themeColor="text1"/>
        </w:rPr>
        <w:t xml:space="preserve"> </w:t>
      </w:r>
      <w:r w:rsidR="00FE17A3" w:rsidRPr="00787CB7">
        <w:rPr>
          <w:rFonts w:ascii="Calibri" w:hAnsi="Calibri" w:cs="Calibri"/>
          <w:i/>
          <w:iCs/>
          <w:color w:val="000000" w:themeColor="text1"/>
        </w:rPr>
        <w:t>You don’t need to wait to get these done and turn them in.</w:t>
      </w:r>
    </w:p>
    <w:p w14:paraId="0F6EDEBD" w14:textId="41FE073C" w:rsidR="00A27A36" w:rsidRPr="00A27A36" w:rsidRDefault="00A27A36" w:rsidP="00062FD6">
      <w:pPr>
        <w:pStyle w:val="ListParagraph"/>
        <w:numPr>
          <w:ilvl w:val="0"/>
          <w:numId w:val="33"/>
        </w:numPr>
        <w:spacing w:line="276" w:lineRule="auto"/>
        <w:ind w:left="1080"/>
        <w:rPr>
          <w:rFonts w:ascii="Calibri" w:hAnsi="Calibri" w:cs="Calibri"/>
          <w:b/>
          <w:color w:val="000000" w:themeColor="text1"/>
        </w:rPr>
      </w:pPr>
      <w:r w:rsidRPr="00A27A36">
        <w:rPr>
          <w:rFonts w:ascii="Calibri" w:hAnsi="Calibri" w:cs="Calibri"/>
          <w:b/>
          <w:color w:val="000000" w:themeColor="text1"/>
        </w:rPr>
        <w:t xml:space="preserve">Completed evaluation forms from all your class lessons </w:t>
      </w:r>
      <w:r w:rsidRPr="00A27A36">
        <w:rPr>
          <w:rFonts w:ascii="Calibri" w:hAnsi="Calibri" w:cs="Calibri"/>
          <w:color w:val="000000" w:themeColor="text1"/>
        </w:rPr>
        <w:t>(by the host teacher, the students, and</w:t>
      </w:r>
      <w:r w:rsidRPr="00A27A36">
        <w:rPr>
          <w:rFonts w:ascii="Calibri" w:hAnsi="Calibri" w:cs="Calibri"/>
          <w:b/>
          <w:color w:val="000000" w:themeColor="text1"/>
        </w:rPr>
        <w:t xml:space="preserve"> you</w:t>
      </w:r>
      <w:r w:rsidRPr="00A27A36">
        <w:rPr>
          <w:rFonts w:ascii="Calibri" w:hAnsi="Calibri" w:cs="Calibri"/>
          <w:color w:val="000000" w:themeColor="text1"/>
        </w:rPr>
        <w:t xml:space="preserve">). When possible, we will send the teacher links to </w:t>
      </w:r>
      <w:r w:rsidR="00095A2E">
        <w:rPr>
          <w:rFonts w:ascii="Calibri" w:hAnsi="Calibri" w:cs="Calibri"/>
          <w:color w:val="000000" w:themeColor="text1"/>
        </w:rPr>
        <w:t>online evaluation</w:t>
      </w:r>
      <w:r w:rsidRPr="00A27A36">
        <w:rPr>
          <w:rFonts w:ascii="Calibri" w:hAnsi="Calibri" w:cs="Calibri"/>
          <w:color w:val="000000" w:themeColor="text1"/>
        </w:rPr>
        <w:t xml:space="preserve"> forms for the teacher and students to complete. You can find the presenter form that you need to complete on Moodle, but it should also be sent to you. Read the responses as soon as you get them. </w:t>
      </w:r>
      <w:r w:rsidR="00062FD6">
        <w:rPr>
          <w:rFonts w:ascii="Calibri" w:hAnsi="Calibri"/>
          <w:color w:val="000000" w:themeColor="text1"/>
        </w:rPr>
        <w:t>Presenter</w:t>
      </w:r>
      <w:r w:rsidRPr="00A27A36">
        <w:rPr>
          <w:rFonts w:ascii="Calibri" w:hAnsi="Calibri"/>
          <w:color w:val="000000" w:themeColor="text1"/>
        </w:rPr>
        <w:t xml:space="preserve">s are expected to reflect on feedback from earlier class experiences so as to improve </w:t>
      </w:r>
      <w:r w:rsidRPr="00A27A36">
        <w:rPr>
          <w:rFonts w:ascii="Calibri" w:hAnsi="Calibri" w:cs="Calibri"/>
          <w:color w:val="000000" w:themeColor="text1"/>
        </w:rPr>
        <w:t>preparation for the next time.</w:t>
      </w:r>
    </w:p>
    <w:p w14:paraId="22D6BB8D" w14:textId="205E7961" w:rsidR="00197541" w:rsidRDefault="007172E1" w:rsidP="00197541">
      <w:pPr>
        <w:numPr>
          <w:ilvl w:val="0"/>
          <w:numId w:val="33"/>
        </w:numPr>
        <w:spacing w:line="276" w:lineRule="auto"/>
        <w:ind w:left="1080"/>
        <w:rPr>
          <w:rFonts w:ascii="Calibri" w:hAnsi="Calibri" w:cs="Calibri"/>
          <w:color w:val="000000" w:themeColor="text1"/>
        </w:rPr>
      </w:pPr>
      <w:r w:rsidRPr="00062FD6">
        <w:rPr>
          <w:rFonts w:asciiTheme="minorHAnsi" w:hAnsiTheme="minorHAnsi" w:cstheme="minorHAnsi"/>
          <w:b/>
          <w:bCs/>
          <w:color w:val="000000" w:themeColor="text1"/>
        </w:rPr>
        <w:t>All your presentation materials</w:t>
      </w:r>
      <w:r w:rsidR="00062FD6">
        <w:rPr>
          <w:rFonts w:asciiTheme="minorHAnsi" w:hAnsiTheme="minorHAnsi" w:cstheme="minorHAnsi"/>
          <w:color w:val="000000" w:themeColor="text1"/>
        </w:rPr>
        <w:t>.</w:t>
      </w:r>
      <w:r w:rsidRPr="00B020F8">
        <w:rPr>
          <w:rFonts w:asciiTheme="minorHAnsi" w:hAnsiTheme="minorHAnsi" w:cstheme="minorHAnsi"/>
          <w:color w:val="000000" w:themeColor="text1"/>
        </w:rPr>
        <w:t xml:space="preserve"> </w:t>
      </w:r>
      <w:r w:rsidR="00237264">
        <w:rPr>
          <w:rFonts w:asciiTheme="minorHAnsi" w:hAnsiTheme="minorHAnsi" w:cstheme="minorHAnsi"/>
          <w:color w:val="000000" w:themeColor="text1"/>
        </w:rPr>
        <w:t>These materials</w:t>
      </w:r>
      <w:r w:rsidRPr="00B020F8">
        <w:rPr>
          <w:rFonts w:asciiTheme="minorHAnsi" w:hAnsiTheme="minorHAnsi" w:cstheme="minorHAnsi"/>
          <w:color w:val="000000" w:themeColor="text1"/>
        </w:rPr>
        <w:t xml:space="preserve"> also include citations of</w:t>
      </w:r>
      <w:r w:rsidRPr="00B020F8">
        <w:rPr>
          <w:rFonts w:ascii="Calibri" w:hAnsi="Calibri" w:cs="Calibri"/>
          <w:color w:val="000000" w:themeColor="text1"/>
        </w:rPr>
        <w:t xml:space="preserve"> ALL outside sources used (information, images, and sound and/or video files). </w:t>
      </w:r>
      <w:r w:rsidRPr="00B020F8">
        <w:rPr>
          <w:rFonts w:ascii="Calibri" w:hAnsi="Calibri" w:cs="Calibri"/>
          <w:b/>
          <w:bCs/>
          <w:color w:val="000000" w:themeColor="text1"/>
        </w:rPr>
        <w:t>You do not need to submit a separate listing if you have cited all your images and background sources in your presentation materials.</w:t>
      </w:r>
      <w:r w:rsidRPr="00B020F8">
        <w:rPr>
          <w:rFonts w:ascii="Calibri" w:hAnsi="Calibri" w:cs="Calibri"/>
          <w:color w:val="000000" w:themeColor="text1"/>
        </w:rPr>
        <w:t xml:space="preserve"> </w:t>
      </w:r>
      <w:r w:rsidRPr="00B020F8">
        <w:rPr>
          <w:rFonts w:ascii="Calibri" w:hAnsi="Calibri" w:cs="Calibri"/>
          <w:i/>
          <w:iCs/>
          <w:color w:val="000000" w:themeColor="text1"/>
        </w:rPr>
        <w:t>Reminder:</w:t>
      </w:r>
      <w:r w:rsidRPr="00B020F8">
        <w:rPr>
          <w:rFonts w:ascii="Calibri" w:hAnsi="Calibri" w:cs="Calibri"/>
          <w:color w:val="000000" w:themeColor="text1"/>
        </w:rPr>
        <w:t xml:space="preserve"> This is </w:t>
      </w:r>
      <w:r w:rsidRPr="00B020F8">
        <w:rPr>
          <w:rFonts w:ascii="Calibri" w:hAnsi="Calibri" w:cs="Calibri"/>
          <w:b/>
          <w:color w:val="000000" w:themeColor="text1"/>
        </w:rPr>
        <w:t>MUCH</w:t>
      </w:r>
      <w:r w:rsidRPr="00B020F8">
        <w:rPr>
          <w:rFonts w:ascii="Calibri" w:hAnsi="Calibri" w:cs="Calibri"/>
          <w:color w:val="000000" w:themeColor="text1"/>
        </w:rPr>
        <w:t xml:space="preserve"> easier to construct if you add citations </w:t>
      </w:r>
      <w:r w:rsidR="00237264">
        <w:rPr>
          <w:rFonts w:ascii="Calibri" w:hAnsi="Calibri" w:cs="Calibri"/>
          <w:color w:val="000000" w:themeColor="text1"/>
        </w:rPr>
        <w:t xml:space="preserve">for ALL images </w:t>
      </w:r>
      <w:r w:rsidRPr="00B020F8">
        <w:rPr>
          <w:rFonts w:ascii="Calibri" w:hAnsi="Calibri" w:cs="Calibri"/>
          <w:color w:val="000000" w:themeColor="text1"/>
        </w:rPr>
        <w:t>as you choose your materials.</w:t>
      </w:r>
    </w:p>
    <w:p w14:paraId="53B62C1E" w14:textId="09DDF398" w:rsidR="00A6134B" w:rsidRPr="00197541" w:rsidRDefault="00761558" w:rsidP="00197541">
      <w:pPr>
        <w:numPr>
          <w:ilvl w:val="0"/>
          <w:numId w:val="33"/>
        </w:numPr>
        <w:spacing w:line="276" w:lineRule="auto"/>
        <w:ind w:left="1080"/>
        <w:rPr>
          <w:rFonts w:ascii="Calibri" w:hAnsi="Calibri" w:cs="Calibri"/>
          <w:color w:val="000000" w:themeColor="text1"/>
        </w:rPr>
      </w:pPr>
      <w:r w:rsidRPr="00197541">
        <w:rPr>
          <w:rFonts w:asciiTheme="minorHAnsi" w:hAnsiTheme="minorHAnsi" w:cstheme="minorHAnsi"/>
          <w:b/>
          <w:color w:val="000000" w:themeColor="text1"/>
        </w:rPr>
        <w:t>Final reflection</w:t>
      </w:r>
      <w:r w:rsidRPr="00197541">
        <w:rPr>
          <w:rFonts w:ascii="Calibri" w:hAnsi="Calibri" w:cs="Calibri"/>
          <w:b/>
          <w:color w:val="000000" w:themeColor="text1"/>
        </w:rPr>
        <w:t>:</w:t>
      </w:r>
      <w:r w:rsidRPr="00197541">
        <w:rPr>
          <w:rFonts w:ascii="Calibri" w:hAnsi="Calibri" w:cs="Calibri"/>
          <w:color w:val="000000" w:themeColor="text1"/>
        </w:rPr>
        <w:t xml:space="preserve"> </w:t>
      </w:r>
      <w:r w:rsidR="00A6134B" w:rsidRPr="00197541">
        <w:rPr>
          <w:rFonts w:ascii="Calibri" w:hAnsi="Calibri" w:cs="Calibri"/>
          <w:color w:val="000000" w:themeColor="text1"/>
        </w:rPr>
        <w:t xml:space="preserve">A 1250-word (roughly five pages), double-spaced, </w:t>
      </w:r>
      <w:r w:rsidR="00A6134B" w:rsidRPr="00197541">
        <w:rPr>
          <w:rFonts w:ascii="Calibri" w:hAnsi="Calibri" w:cs="Calibri"/>
          <w:b/>
          <w:color w:val="000000" w:themeColor="text1"/>
        </w:rPr>
        <w:t>reflection paper</w:t>
      </w:r>
      <w:r w:rsidR="00A6134B" w:rsidRPr="00197541">
        <w:rPr>
          <w:rFonts w:ascii="Calibri" w:hAnsi="Calibri" w:cs="Calibri"/>
          <w:color w:val="000000" w:themeColor="text1"/>
        </w:rPr>
        <w:t xml:space="preserve"> OR an approximately eight-minute reflection video on your </w:t>
      </w:r>
      <w:proofErr w:type="spellStart"/>
      <w:r w:rsidR="00A6134B" w:rsidRPr="00197541">
        <w:rPr>
          <w:rFonts w:ascii="Calibri" w:hAnsi="Calibri" w:cs="Calibri"/>
          <w:color w:val="000000" w:themeColor="text1"/>
        </w:rPr>
        <w:t>LiM</w:t>
      </w:r>
      <w:proofErr w:type="spellEnd"/>
      <w:r w:rsidR="00A6134B" w:rsidRPr="00197541">
        <w:rPr>
          <w:rFonts w:ascii="Calibri" w:hAnsi="Calibri" w:cs="Calibri"/>
          <w:color w:val="000000" w:themeColor="text1"/>
        </w:rPr>
        <w:t xml:space="preserve"> experiences. The reflection will be evaluated on thoughtfulness and clarity, not on positions taken. Further details will be provided.</w:t>
      </w:r>
    </w:p>
    <w:p w14:paraId="33526940" w14:textId="0EC75E42" w:rsidR="007172E1" w:rsidRPr="00A6134B" w:rsidRDefault="007172E1" w:rsidP="00057829">
      <w:pPr>
        <w:numPr>
          <w:ilvl w:val="0"/>
          <w:numId w:val="33"/>
        </w:numPr>
        <w:spacing w:line="276" w:lineRule="auto"/>
        <w:ind w:left="1080"/>
        <w:rPr>
          <w:rFonts w:ascii="Calibri" w:hAnsi="Calibri" w:cs="Calibri"/>
          <w:color w:val="000000" w:themeColor="text1"/>
        </w:rPr>
      </w:pPr>
      <w:r w:rsidRPr="00A6134B">
        <w:rPr>
          <w:rFonts w:ascii="Calibri" w:hAnsi="Calibri" w:cs="Calibri"/>
          <w:color w:val="000000" w:themeColor="text1"/>
        </w:rPr>
        <w:t xml:space="preserve">A reflective </w:t>
      </w:r>
      <w:r w:rsidRPr="00A6134B">
        <w:rPr>
          <w:rFonts w:ascii="Calibri" w:hAnsi="Calibri" w:cs="Calibri"/>
          <w:b/>
          <w:color w:val="000000" w:themeColor="text1"/>
        </w:rPr>
        <w:t>Exit Survey</w:t>
      </w:r>
    </w:p>
    <w:p w14:paraId="43FAA1C8" w14:textId="77777777" w:rsidR="00FF6B56" w:rsidRDefault="007172E1" w:rsidP="00FF6B56">
      <w:pPr>
        <w:numPr>
          <w:ilvl w:val="0"/>
          <w:numId w:val="33"/>
        </w:numPr>
        <w:spacing w:line="276" w:lineRule="auto"/>
        <w:ind w:left="1080"/>
        <w:rPr>
          <w:rFonts w:ascii="Calibri" w:hAnsi="Calibri" w:cs="Calibri"/>
          <w:color w:val="000000" w:themeColor="text1"/>
        </w:rPr>
      </w:pPr>
      <w:r w:rsidRPr="00EF37A5">
        <w:rPr>
          <w:rFonts w:ascii="Calibri" w:hAnsi="Calibri" w:cs="Calibri"/>
          <w:color w:val="000000" w:themeColor="text1"/>
        </w:rPr>
        <w:t xml:space="preserve">Submission of a log of your volunteer hours in </w:t>
      </w:r>
      <w:proofErr w:type="spellStart"/>
      <w:r w:rsidRPr="00EF37A5">
        <w:rPr>
          <w:rFonts w:ascii="Calibri" w:hAnsi="Calibri" w:cs="Calibri"/>
          <w:color w:val="000000" w:themeColor="text1"/>
        </w:rPr>
        <w:t>LiM</w:t>
      </w:r>
      <w:proofErr w:type="spellEnd"/>
      <w:r w:rsidRPr="00EF37A5">
        <w:rPr>
          <w:rFonts w:ascii="Calibri" w:hAnsi="Calibri" w:cs="Calibri"/>
          <w:color w:val="000000" w:themeColor="text1"/>
        </w:rPr>
        <w:t xml:space="preserve"> on the </w:t>
      </w:r>
      <w:r w:rsidRPr="00EF37A5">
        <w:rPr>
          <w:rFonts w:ascii="Calibri" w:hAnsi="Calibri" w:cs="Calibri"/>
          <w:b/>
          <w:bCs/>
          <w:color w:val="000000" w:themeColor="text1"/>
        </w:rPr>
        <w:t xml:space="preserve">Presenter Time-log Sheet (provided on Moodle). </w:t>
      </w:r>
      <w:r w:rsidRPr="00EF37A5">
        <w:rPr>
          <w:rFonts w:ascii="Calibri" w:hAnsi="Calibri" w:cs="Calibri"/>
          <w:color w:val="000000" w:themeColor="text1"/>
        </w:rPr>
        <w:t>Tracking your hours will help you answer some of the questions on the Exit Survey.</w:t>
      </w:r>
    </w:p>
    <w:p w14:paraId="3E0386E3" w14:textId="0CD0DEA9" w:rsidR="007172E1" w:rsidRPr="00FF6B56" w:rsidRDefault="007172E1" w:rsidP="00FF6B56">
      <w:pPr>
        <w:numPr>
          <w:ilvl w:val="0"/>
          <w:numId w:val="33"/>
        </w:numPr>
        <w:spacing w:line="276" w:lineRule="auto"/>
        <w:ind w:left="1080"/>
        <w:rPr>
          <w:rFonts w:ascii="Calibri" w:hAnsi="Calibri" w:cs="Calibri"/>
          <w:color w:val="000000" w:themeColor="text1"/>
        </w:rPr>
      </w:pPr>
      <w:r w:rsidRPr="00FF6B56">
        <w:rPr>
          <w:rFonts w:ascii="Calibri" w:hAnsi="Calibri" w:cs="Calibri"/>
          <w:color w:val="000000" w:themeColor="text1"/>
        </w:rPr>
        <w:t xml:space="preserve">Submission of your </w:t>
      </w:r>
      <w:r w:rsidRPr="00FF6B56">
        <w:rPr>
          <w:rFonts w:ascii="Calibri" w:hAnsi="Calibri" w:cs="Calibri"/>
          <w:b/>
          <w:bCs/>
          <w:color w:val="000000" w:themeColor="text1"/>
        </w:rPr>
        <w:t xml:space="preserve">total </w:t>
      </w:r>
      <w:r w:rsidRPr="00FF6B56">
        <w:rPr>
          <w:rFonts w:ascii="Calibri" w:hAnsi="Calibri" w:cs="Calibri"/>
          <w:color w:val="000000" w:themeColor="text1"/>
        </w:rPr>
        <w:t>Language in Motion Community-Engaged Learning Hours. Tracking hours here means you can apply them toward the “Exemplary Community Service” transcript notation earned after 120 volunteer hours</w:t>
      </w:r>
    </w:p>
    <w:p w14:paraId="457B61EA" w14:textId="77777777" w:rsidR="00767459" w:rsidRPr="00EF37A5" w:rsidRDefault="00767459" w:rsidP="00767459">
      <w:pPr>
        <w:spacing w:line="276" w:lineRule="auto"/>
        <w:rPr>
          <w:rFonts w:asciiTheme="minorHAnsi" w:hAnsiTheme="minorHAnsi" w:cstheme="minorHAnsi"/>
          <w:b/>
          <w:color w:val="000000" w:themeColor="text1"/>
        </w:rPr>
      </w:pPr>
      <w:r w:rsidRPr="00EF37A5">
        <w:rPr>
          <w:rFonts w:asciiTheme="minorHAnsi" w:hAnsiTheme="minorHAnsi" w:cstheme="minorHAnsi"/>
          <w:b/>
          <w:color w:val="000000" w:themeColor="text1"/>
        </w:rPr>
        <w:lastRenderedPageBreak/>
        <w:t>SECTION-SPECIFIC DIFFERENCES</w:t>
      </w:r>
    </w:p>
    <w:p w14:paraId="296816B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01:</w:t>
      </w:r>
      <w:r w:rsidRPr="00EF37A5">
        <w:rPr>
          <w:rFonts w:asciiTheme="minorHAnsi" w:hAnsiTheme="minorHAnsi" w:cstheme="minorHAnsi"/>
          <w:color w:val="000000" w:themeColor="text1"/>
        </w:rPr>
        <w:t xml:space="preserve"> This section is for</w:t>
      </w:r>
      <w:r w:rsidRPr="00EF37A5">
        <w:rPr>
          <w:rFonts w:asciiTheme="minorHAnsi" w:hAnsiTheme="minorHAnsi" w:cstheme="minorHAnsi"/>
          <w:b/>
          <w:color w:val="000000" w:themeColor="text1"/>
        </w:rPr>
        <w:t xml:space="preserve"> four-year Juniata students from anywhere and for exchange students whose home institutions do not require a letter grade for course credit</w:t>
      </w:r>
      <w:r w:rsidRPr="00EF37A5">
        <w:rPr>
          <w:rFonts w:asciiTheme="minorHAnsi" w:hAnsiTheme="minorHAnsi" w:cstheme="minorHAnsi"/>
          <w:color w:val="000000" w:themeColor="text1"/>
        </w:rPr>
        <w:t>.</w:t>
      </w:r>
    </w:p>
    <w:p w14:paraId="193B3F1F" w14:textId="77777777" w:rsidR="00767459" w:rsidRPr="00EF37A5" w:rsidRDefault="00767459" w:rsidP="00767459">
      <w:pPr>
        <w:spacing w:line="276" w:lineRule="auto"/>
        <w:rPr>
          <w:rFonts w:asciiTheme="minorHAnsi" w:hAnsiTheme="minorHAnsi" w:cstheme="minorHAnsi"/>
          <w:color w:val="000000" w:themeColor="text1"/>
        </w:rPr>
      </w:pPr>
    </w:p>
    <w:p w14:paraId="10F1524B"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01, students earn either </w:t>
      </w:r>
      <w:r w:rsidRPr="00EF37A5">
        <w:rPr>
          <w:rFonts w:asciiTheme="minorHAnsi" w:hAnsiTheme="minorHAnsi" w:cstheme="minorHAnsi"/>
          <w:b/>
          <w:color w:val="000000" w:themeColor="text1"/>
        </w:rPr>
        <w:t>Satisfactory (S) or Unsatisfactory (U)</w:t>
      </w:r>
      <w:r w:rsidRPr="00EF37A5">
        <w:rPr>
          <w:rFonts w:asciiTheme="minorHAnsi" w:hAnsiTheme="minorHAnsi" w:cstheme="minorHAnsi"/>
          <w:color w:val="000000" w:themeColor="text1"/>
        </w:rPr>
        <w:t>. Successful completion of presentations will be determined by conversations with the instructor, lesson materials, evaluation responses, and, when possible, instructor observation. If you complete ALL the course requirements listed above, you will earn a grade of S; if you do not, you will earn a U.</w:t>
      </w:r>
    </w:p>
    <w:p w14:paraId="14EECC68" w14:textId="77777777" w:rsidR="00767459" w:rsidRPr="00EF37A5" w:rsidRDefault="00767459" w:rsidP="00767459">
      <w:pPr>
        <w:spacing w:line="276" w:lineRule="auto"/>
        <w:rPr>
          <w:rFonts w:ascii="Calibri" w:hAnsi="Calibri" w:cs="Calibri"/>
          <w:color w:val="FF0000"/>
        </w:rPr>
      </w:pPr>
    </w:p>
    <w:p w14:paraId="28247E5C"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02:</w:t>
      </w:r>
      <w:r w:rsidRPr="00EF37A5">
        <w:rPr>
          <w:rFonts w:asciiTheme="minorHAnsi" w:hAnsiTheme="minorHAnsi" w:cstheme="minorHAnsi"/>
          <w:color w:val="000000" w:themeColor="text1"/>
        </w:rPr>
        <w:t xml:space="preserve"> This section is ONLY for</w:t>
      </w:r>
      <w:r w:rsidRPr="00EF37A5">
        <w:rPr>
          <w:rFonts w:asciiTheme="minorHAnsi" w:hAnsiTheme="minorHAnsi" w:cstheme="minorHAnsi"/>
          <w:b/>
          <w:color w:val="000000" w:themeColor="text1"/>
        </w:rPr>
        <w:t xml:space="preserve"> international exchange students who need a letter grade to get credit at their home university</w:t>
      </w:r>
      <w:r w:rsidRPr="00EF37A5">
        <w:rPr>
          <w:rFonts w:asciiTheme="minorHAnsi" w:hAnsiTheme="minorHAnsi" w:cstheme="minorHAnsi"/>
          <w:color w:val="000000" w:themeColor="text1"/>
        </w:rPr>
        <w:t xml:space="preserve">; see the instructor for permission. If you are unsure which section you need, see </w:t>
      </w:r>
      <w:proofErr w:type="spellStart"/>
      <w:r w:rsidRPr="00EF37A5">
        <w:rPr>
          <w:rFonts w:asciiTheme="minorHAnsi" w:hAnsiTheme="minorHAnsi" w:cstheme="minorHAnsi"/>
          <w:color w:val="000000" w:themeColor="text1"/>
        </w:rPr>
        <w:t>Shya</w:t>
      </w:r>
      <w:proofErr w:type="spellEnd"/>
      <w:r w:rsidRPr="00EF37A5">
        <w:rPr>
          <w:rFonts w:asciiTheme="minorHAnsi" w:hAnsiTheme="minorHAnsi" w:cstheme="minorHAnsi"/>
          <w:color w:val="000000" w:themeColor="text1"/>
        </w:rPr>
        <w:t xml:space="preserve"> Erdman in the Center for International Education.</w:t>
      </w:r>
    </w:p>
    <w:p w14:paraId="1B105B54" w14:textId="77777777" w:rsidR="00767459" w:rsidRPr="00EF37A5" w:rsidRDefault="00767459" w:rsidP="00767459">
      <w:pPr>
        <w:spacing w:line="276" w:lineRule="auto"/>
        <w:rPr>
          <w:rFonts w:asciiTheme="minorHAnsi" w:hAnsiTheme="minorHAnsi" w:cstheme="minorHAnsi"/>
          <w:color w:val="FF0000"/>
        </w:rPr>
      </w:pPr>
    </w:p>
    <w:p w14:paraId="5D8C591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02, students earn </w:t>
      </w:r>
      <w:r w:rsidRPr="00EF37A5">
        <w:rPr>
          <w:rFonts w:asciiTheme="minorHAnsi" w:hAnsiTheme="minorHAnsi" w:cstheme="minorHAnsi"/>
          <w:b/>
          <w:color w:val="000000" w:themeColor="text1"/>
        </w:rPr>
        <w:t>a letter grade</w:t>
      </w:r>
      <w:r w:rsidRPr="00EF37A5">
        <w:rPr>
          <w:rFonts w:asciiTheme="minorHAnsi" w:hAnsiTheme="minorHAnsi" w:cstheme="minorHAnsi"/>
          <w:color w:val="000000" w:themeColor="text1"/>
        </w:rPr>
        <w:t>. In addition to completing all the course requirements listed above under “Evaluation,” students MUST schedule at least one school lesson that the instructor observes. Letter grades will be given for the observed lesson (40%), the final reflection paper (40%), and the overall completeness of the other required submissions (20%).</w:t>
      </w:r>
    </w:p>
    <w:p w14:paraId="6C41B9D0" w14:textId="77777777" w:rsidR="00767459" w:rsidRPr="00EF37A5" w:rsidRDefault="00767459" w:rsidP="00767459">
      <w:pPr>
        <w:spacing w:line="276" w:lineRule="auto"/>
        <w:rPr>
          <w:rFonts w:asciiTheme="minorHAnsi" w:hAnsiTheme="minorHAnsi" w:cstheme="minorHAnsi"/>
          <w:color w:val="FF0000"/>
        </w:rPr>
      </w:pPr>
    </w:p>
    <w:p w14:paraId="30825C32"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Presentation quality will be evaluated on the basis of: </w:t>
      </w:r>
    </w:p>
    <w:p w14:paraId="1417B8EB"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Sufficient, appropriate content and use of language/dialect</w:t>
      </w:r>
    </w:p>
    <w:p w14:paraId="6D1DBF2C"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Clear and logical presentation of cultural and linguistic material </w:t>
      </w:r>
    </w:p>
    <w:p w14:paraId="293BF6D8"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Active engagement of school students and answering their questions</w:t>
      </w:r>
    </w:p>
    <w:p w14:paraId="7C7979AF"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Evidence of personal learning</w:t>
      </w:r>
    </w:p>
    <w:p w14:paraId="5B3E17C6"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Presentation skills—voice volume, variation, and control; body language; eye contact; pacing; confidence; flexibility and resourcefulness in dealing with the unexpected </w:t>
      </w:r>
    </w:p>
    <w:p w14:paraId="7822E1AA"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Professionalism and successfully meeting teacher expectations.</w:t>
      </w:r>
    </w:p>
    <w:p w14:paraId="6D3835AF" w14:textId="77777777" w:rsidR="00767459" w:rsidRPr="00EF37A5" w:rsidRDefault="00767459" w:rsidP="00767459">
      <w:pPr>
        <w:spacing w:line="276" w:lineRule="auto"/>
        <w:rPr>
          <w:rFonts w:asciiTheme="minorHAnsi" w:hAnsiTheme="minorHAnsi" w:cstheme="minorHAnsi"/>
          <w:color w:val="FF0000"/>
        </w:rPr>
      </w:pPr>
    </w:p>
    <w:p w14:paraId="20706F64" w14:textId="77777777" w:rsidR="00767459"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Grading policies follow those in the Juniata College Catalog</w:t>
      </w:r>
      <w:r>
        <w:rPr>
          <w:rFonts w:asciiTheme="minorHAnsi" w:hAnsiTheme="minorHAnsi" w:cstheme="minorHAnsi"/>
          <w:color w:val="000000" w:themeColor="text1"/>
        </w:rPr>
        <w:t xml:space="preserve"> (see below)</w:t>
      </w:r>
      <w:r w:rsidRPr="00EF37A5">
        <w:rPr>
          <w:rFonts w:asciiTheme="minorHAnsi" w:hAnsiTheme="minorHAnsi" w:cstheme="minorHAnsi"/>
          <w:color w:val="000000" w:themeColor="text1"/>
        </w:rPr>
        <w:t xml:space="preserve">: </w:t>
      </w:r>
    </w:p>
    <w:p w14:paraId="43DAE2F1" w14:textId="73DBA013" w:rsidR="00800866" w:rsidRPr="00EF37A5" w:rsidRDefault="00287CEC" w:rsidP="00800866">
      <w:pPr>
        <w:spacing w:line="276" w:lineRule="auto"/>
        <w:rPr>
          <w:rFonts w:asciiTheme="minorHAnsi" w:hAnsiTheme="minorHAnsi" w:cstheme="minorHAnsi"/>
          <w:color w:val="000000" w:themeColor="text1"/>
        </w:rPr>
        <w:sectPr w:rsidR="00800866" w:rsidRPr="00EF37A5" w:rsidSect="004F1AC7">
          <w:footerReference w:type="even" r:id="rId23"/>
          <w:footerReference w:type="default" r:id="rId24"/>
          <w:pgSz w:w="12240" w:h="15840"/>
          <w:pgMar w:top="1440" w:right="1296" w:bottom="1440" w:left="1440" w:header="720" w:footer="720" w:gutter="0"/>
          <w:cols w:space="720"/>
        </w:sectPr>
      </w:pPr>
      <w:hyperlink r:id="rId25" w:history="1">
        <w:r w:rsidR="00767459" w:rsidRPr="002315E9">
          <w:rPr>
            <w:rStyle w:val="Hyperlink"/>
            <w:rFonts w:asciiTheme="minorHAnsi" w:hAnsiTheme="minorHAnsi" w:cstheme="minorHAnsi"/>
          </w:rPr>
          <w:t>www.juniata.edu/catalog/planning.php</w:t>
        </w:r>
      </w:hyperlink>
    </w:p>
    <w:p w14:paraId="3F411E34" w14:textId="77777777" w:rsidR="00800866" w:rsidRPr="00AE5933" w:rsidRDefault="00800866" w:rsidP="00800866">
      <w:pPr>
        <w:spacing w:line="276" w:lineRule="auto"/>
        <w:rPr>
          <w:rFonts w:ascii="Calibri" w:hAnsi="Calibri" w:cs="Arial"/>
          <w:color w:val="000000" w:themeColor="text1"/>
          <w:sz w:val="16"/>
          <w:szCs w:val="16"/>
        </w:rPr>
      </w:pPr>
    </w:p>
    <w:tbl>
      <w:tblPr>
        <w:tblW w:w="0" w:type="auto"/>
        <w:jc w:val="center"/>
        <w:tblBorders>
          <w:bottom w:val="single" w:sz="12" w:space="0" w:color="000000"/>
        </w:tblBorders>
        <w:tblLook w:val="00E0" w:firstRow="1" w:lastRow="1" w:firstColumn="1" w:lastColumn="0" w:noHBand="0" w:noVBand="0"/>
      </w:tblPr>
      <w:tblGrid>
        <w:gridCol w:w="648"/>
        <w:gridCol w:w="1080"/>
        <w:gridCol w:w="900"/>
        <w:gridCol w:w="540"/>
        <w:gridCol w:w="1260"/>
      </w:tblGrid>
      <w:tr w:rsidR="00800866" w:rsidRPr="00B0596F" w14:paraId="2066C3B2" w14:textId="77777777" w:rsidTr="00AE5933">
        <w:trPr>
          <w:jc w:val="center"/>
        </w:trPr>
        <w:tc>
          <w:tcPr>
            <w:tcW w:w="4428" w:type="dxa"/>
            <w:gridSpan w:val="5"/>
            <w:tcBorders>
              <w:bottom w:val="single" w:sz="12" w:space="0" w:color="000000"/>
            </w:tcBorders>
            <w:shd w:val="solid" w:color="800000" w:fill="FFFFFF"/>
          </w:tcPr>
          <w:p w14:paraId="403084E3" w14:textId="77777777" w:rsidR="00800866" w:rsidRPr="00DB3BB4" w:rsidRDefault="00800866" w:rsidP="005B2A81">
            <w:pPr>
              <w:jc w:val="center"/>
              <w:rPr>
                <w:b/>
                <w:bCs/>
                <w:sz w:val="22"/>
                <w:szCs w:val="22"/>
              </w:rPr>
            </w:pPr>
            <w:r w:rsidRPr="00DB3BB4">
              <w:rPr>
                <w:b/>
                <w:bCs/>
                <w:sz w:val="22"/>
                <w:szCs w:val="22"/>
              </w:rPr>
              <w:t>Grading Scale</w:t>
            </w:r>
          </w:p>
        </w:tc>
      </w:tr>
      <w:tr w:rsidR="00800866" w:rsidRPr="00B0596F" w14:paraId="0A7493BF" w14:textId="77777777" w:rsidTr="00AE5933">
        <w:trPr>
          <w:jc w:val="center"/>
        </w:trPr>
        <w:tc>
          <w:tcPr>
            <w:tcW w:w="648" w:type="dxa"/>
            <w:shd w:val="pct20" w:color="FFFF00" w:fill="FFFFFF"/>
          </w:tcPr>
          <w:p w14:paraId="216E453A"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E629970" w14:textId="77777777" w:rsidR="00800866" w:rsidRPr="00DB3BB4" w:rsidRDefault="00800866" w:rsidP="005B2A81">
            <w:pPr>
              <w:rPr>
                <w:sz w:val="22"/>
                <w:szCs w:val="22"/>
              </w:rPr>
            </w:pPr>
            <w:r w:rsidRPr="00DB3BB4">
              <w:rPr>
                <w:sz w:val="22"/>
                <w:szCs w:val="22"/>
              </w:rPr>
              <w:t>93-100</w:t>
            </w:r>
          </w:p>
        </w:tc>
        <w:tc>
          <w:tcPr>
            <w:tcW w:w="900" w:type="dxa"/>
            <w:shd w:val="pct20" w:color="FFFF00" w:fill="FFFFFF"/>
          </w:tcPr>
          <w:p w14:paraId="47A52F95" w14:textId="77777777" w:rsidR="00800866" w:rsidRPr="00DB3BB4" w:rsidRDefault="00800866" w:rsidP="005B2A81">
            <w:pPr>
              <w:rPr>
                <w:sz w:val="22"/>
                <w:szCs w:val="22"/>
              </w:rPr>
            </w:pPr>
          </w:p>
        </w:tc>
        <w:tc>
          <w:tcPr>
            <w:tcW w:w="540" w:type="dxa"/>
            <w:shd w:val="pct20" w:color="FFFF00" w:fill="FFFFFF"/>
          </w:tcPr>
          <w:p w14:paraId="271F556D"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781CF875" w14:textId="77777777" w:rsidR="00800866" w:rsidRPr="00DB3BB4" w:rsidRDefault="00800866" w:rsidP="005B2A81">
            <w:pPr>
              <w:rPr>
                <w:sz w:val="22"/>
                <w:szCs w:val="22"/>
              </w:rPr>
            </w:pPr>
            <w:r w:rsidRPr="00DB3BB4">
              <w:rPr>
                <w:sz w:val="22"/>
                <w:szCs w:val="22"/>
              </w:rPr>
              <w:t>73-76.9</w:t>
            </w:r>
          </w:p>
        </w:tc>
      </w:tr>
      <w:tr w:rsidR="00800866" w:rsidRPr="00B0596F" w14:paraId="11997504" w14:textId="77777777" w:rsidTr="00AE5933">
        <w:trPr>
          <w:jc w:val="center"/>
        </w:trPr>
        <w:tc>
          <w:tcPr>
            <w:tcW w:w="648" w:type="dxa"/>
            <w:shd w:val="pct20" w:color="FFFF00" w:fill="FFFFFF"/>
          </w:tcPr>
          <w:p w14:paraId="3554C7F3"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0878CA6" w14:textId="77777777" w:rsidR="00800866" w:rsidRPr="00DB3BB4" w:rsidRDefault="00800866" w:rsidP="005B2A81">
            <w:pPr>
              <w:rPr>
                <w:sz w:val="22"/>
                <w:szCs w:val="22"/>
              </w:rPr>
            </w:pPr>
            <w:r w:rsidRPr="00DB3BB4">
              <w:rPr>
                <w:sz w:val="22"/>
                <w:szCs w:val="22"/>
              </w:rPr>
              <w:t>90-92.9</w:t>
            </w:r>
          </w:p>
        </w:tc>
        <w:tc>
          <w:tcPr>
            <w:tcW w:w="900" w:type="dxa"/>
            <w:shd w:val="pct20" w:color="FFFF00" w:fill="FFFFFF"/>
          </w:tcPr>
          <w:p w14:paraId="3B2B67D7" w14:textId="77777777" w:rsidR="00800866" w:rsidRPr="00DB3BB4" w:rsidRDefault="00800866" w:rsidP="005B2A81">
            <w:pPr>
              <w:rPr>
                <w:sz w:val="22"/>
                <w:szCs w:val="22"/>
              </w:rPr>
            </w:pPr>
          </w:p>
        </w:tc>
        <w:tc>
          <w:tcPr>
            <w:tcW w:w="540" w:type="dxa"/>
            <w:shd w:val="pct20" w:color="FFFF00" w:fill="FFFFFF"/>
          </w:tcPr>
          <w:p w14:paraId="0B3B6B0A"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01862080" w14:textId="77777777" w:rsidR="00800866" w:rsidRPr="00DB3BB4" w:rsidRDefault="00800866" w:rsidP="005B2A81">
            <w:pPr>
              <w:rPr>
                <w:sz w:val="22"/>
                <w:szCs w:val="22"/>
              </w:rPr>
            </w:pPr>
            <w:r w:rsidRPr="00DB3BB4">
              <w:rPr>
                <w:sz w:val="22"/>
                <w:szCs w:val="22"/>
              </w:rPr>
              <w:t>70-72.9</w:t>
            </w:r>
          </w:p>
        </w:tc>
      </w:tr>
      <w:tr w:rsidR="00800866" w:rsidRPr="00B0596F" w14:paraId="6712F9FA" w14:textId="77777777" w:rsidTr="00AE5933">
        <w:trPr>
          <w:jc w:val="center"/>
        </w:trPr>
        <w:tc>
          <w:tcPr>
            <w:tcW w:w="648" w:type="dxa"/>
            <w:shd w:val="pct20" w:color="FFFF00" w:fill="FFFFFF"/>
          </w:tcPr>
          <w:p w14:paraId="472ADBDE"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5241A894" w14:textId="77777777" w:rsidR="00800866" w:rsidRPr="00DB3BB4" w:rsidRDefault="00800866" w:rsidP="005B2A81">
            <w:pPr>
              <w:rPr>
                <w:sz w:val="22"/>
                <w:szCs w:val="22"/>
              </w:rPr>
            </w:pPr>
            <w:r w:rsidRPr="00DB3BB4">
              <w:rPr>
                <w:sz w:val="22"/>
                <w:szCs w:val="22"/>
              </w:rPr>
              <w:t>87-89.9</w:t>
            </w:r>
          </w:p>
        </w:tc>
        <w:tc>
          <w:tcPr>
            <w:tcW w:w="900" w:type="dxa"/>
            <w:shd w:val="pct20" w:color="FFFF00" w:fill="FFFFFF"/>
          </w:tcPr>
          <w:p w14:paraId="3BED1E84" w14:textId="77777777" w:rsidR="00800866" w:rsidRPr="00DB3BB4" w:rsidRDefault="00800866" w:rsidP="005B2A81">
            <w:pPr>
              <w:rPr>
                <w:sz w:val="22"/>
                <w:szCs w:val="22"/>
              </w:rPr>
            </w:pPr>
          </w:p>
        </w:tc>
        <w:tc>
          <w:tcPr>
            <w:tcW w:w="540" w:type="dxa"/>
            <w:shd w:val="pct20" w:color="FFFF00" w:fill="FFFFFF"/>
          </w:tcPr>
          <w:p w14:paraId="12B8853F"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BDC8CD1" w14:textId="77777777" w:rsidR="00800866" w:rsidRPr="00DB3BB4" w:rsidRDefault="00800866" w:rsidP="005B2A81">
            <w:pPr>
              <w:rPr>
                <w:sz w:val="22"/>
                <w:szCs w:val="22"/>
              </w:rPr>
            </w:pPr>
            <w:r w:rsidRPr="00DB3BB4">
              <w:rPr>
                <w:sz w:val="22"/>
                <w:szCs w:val="22"/>
              </w:rPr>
              <w:t>67-69.9</w:t>
            </w:r>
          </w:p>
        </w:tc>
      </w:tr>
      <w:tr w:rsidR="00800866" w:rsidRPr="00B0596F" w14:paraId="74EACDD5" w14:textId="77777777" w:rsidTr="00AE5933">
        <w:trPr>
          <w:jc w:val="center"/>
        </w:trPr>
        <w:tc>
          <w:tcPr>
            <w:tcW w:w="648" w:type="dxa"/>
            <w:shd w:val="pct20" w:color="FFFF00" w:fill="FFFFFF"/>
          </w:tcPr>
          <w:p w14:paraId="5E0CD3AB"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2D213DE2" w14:textId="77777777" w:rsidR="00800866" w:rsidRPr="00DB3BB4" w:rsidRDefault="00800866" w:rsidP="005B2A81">
            <w:pPr>
              <w:rPr>
                <w:sz w:val="22"/>
                <w:szCs w:val="22"/>
              </w:rPr>
            </w:pPr>
            <w:r w:rsidRPr="00DB3BB4">
              <w:rPr>
                <w:sz w:val="22"/>
                <w:szCs w:val="22"/>
              </w:rPr>
              <w:t>83-86.9</w:t>
            </w:r>
          </w:p>
        </w:tc>
        <w:tc>
          <w:tcPr>
            <w:tcW w:w="900" w:type="dxa"/>
            <w:shd w:val="pct20" w:color="FFFF00" w:fill="FFFFFF"/>
          </w:tcPr>
          <w:p w14:paraId="6F4FDD1E" w14:textId="77777777" w:rsidR="00800866" w:rsidRPr="00DB3BB4" w:rsidRDefault="00800866" w:rsidP="005B2A81">
            <w:pPr>
              <w:rPr>
                <w:sz w:val="22"/>
                <w:szCs w:val="22"/>
              </w:rPr>
            </w:pPr>
          </w:p>
        </w:tc>
        <w:tc>
          <w:tcPr>
            <w:tcW w:w="540" w:type="dxa"/>
            <w:shd w:val="pct20" w:color="FFFF00" w:fill="FFFFFF"/>
          </w:tcPr>
          <w:p w14:paraId="65E2B5D1"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565FEBF" w14:textId="77777777" w:rsidR="00800866" w:rsidRPr="00DB3BB4" w:rsidRDefault="00800866" w:rsidP="005B2A81">
            <w:pPr>
              <w:rPr>
                <w:sz w:val="22"/>
                <w:szCs w:val="22"/>
              </w:rPr>
            </w:pPr>
            <w:r w:rsidRPr="00DB3BB4">
              <w:rPr>
                <w:sz w:val="22"/>
                <w:szCs w:val="22"/>
              </w:rPr>
              <w:t>63-66.9</w:t>
            </w:r>
          </w:p>
        </w:tc>
      </w:tr>
      <w:tr w:rsidR="00800866" w:rsidRPr="00B0596F" w14:paraId="2DFC5AAD" w14:textId="77777777" w:rsidTr="00AE5933">
        <w:trPr>
          <w:jc w:val="center"/>
        </w:trPr>
        <w:tc>
          <w:tcPr>
            <w:tcW w:w="648" w:type="dxa"/>
            <w:shd w:val="pct20" w:color="FFFF00" w:fill="FFFFFF"/>
          </w:tcPr>
          <w:p w14:paraId="6EE76C85"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3F3B2C2B" w14:textId="77777777" w:rsidR="00800866" w:rsidRPr="00DB3BB4" w:rsidRDefault="00800866" w:rsidP="005B2A81">
            <w:pPr>
              <w:rPr>
                <w:sz w:val="22"/>
                <w:szCs w:val="22"/>
              </w:rPr>
            </w:pPr>
            <w:r w:rsidRPr="00DB3BB4">
              <w:rPr>
                <w:sz w:val="22"/>
                <w:szCs w:val="22"/>
              </w:rPr>
              <w:t>80-82.9</w:t>
            </w:r>
          </w:p>
        </w:tc>
        <w:tc>
          <w:tcPr>
            <w:tcW w:w="900" w:type="dxa"/>
            <w:shd w:val="pct20" w:color="FFFF00" w:fill="FFFFFF"/>
          </w:tcPr>
          <w:p w14:paraId="5C1A3F37" w14:textId="77777777" w:rsidR="00800866" w:rsidRPr="00DB3BB4" w:rsidRDefault="00800866" w:rsidP="005B2A81">
            <w:pPr>
              <w:rPr>
                <w:sz w:val="22"/>
                <w:szCs w:val="22"/>
              </w:rPr>
            </w:pPr>
          </w:p>
        </w:tc>
        <w:tc>
          <w:tcPr>
            <w:tcW w:w="540" w:type="dxa"/>
            <w:shd w:val="pct20" w:color="FFFF00" w:fill="FFFFFF"/>
          </w:tcPr>
          <w:p w14:paraId="75F819C3"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A01468D" w14:textId="77777777" w:rsidR="00800866" w:rsidRPr="00DB3BB4" w:rsidRDefault="00800866" w:rsidP="005B2A81">
            <w:pPr>
              <w:rPr>
                <w:sz w:val="22"/>
                <w:szCs w:val="22"/>
              </w:rPr>
            </w:pPr>
            <w:r w:rsidRPr="00DB3BB4">
              <w:rPr>
                <w:sz w:val="22"/>
                <w:szCs w:val="22"/>
              </w:rPr>
              <w:t>60-62.9</w:t>
            </w:r>
          </w:p>
        </w:tc>
      </w:tr>
      <w:tr w:rsidR="00800866" w:rsidRPr="00B0596F" w14:paraId="44962D4D" w14:textId="77777777" w:rsidTr="00AE5933">
        <w:trPr>
          <w:jc w:val="center"/>
        </w:trPr>
        <w:tc>
          <w:tcPr>
            <w:tcW w:w="648" w:type="dxa"/>
            <w:shd w:val="pct20" w:color="FFFF00" w:fill="FFFFFF"/>
          </w:tcPr>
          <w:p w14:paraId="452F7551" w14:textId="77777777" w:rsidR="00800866" w:rsidRPr="00DB3BB4" w:rsidRDefault="00800866" w:rsidP="005B2A81">
            <w:pPr>
              <w:rPr>
                <w:b/>
                <w:bCs/>
                <w:i/>
                <w:iCs/>
                <w:sz w:val="22"/>
                <w:szCs w:val="22"/>
              </w:rPr>
            </w:pPr>
            <w:r w:rsidRPr="00DB3BB4">
              <w:rPr>
                <w:b/>
                <w:bCs/>
                <w:i/>
                <w:iCs/>
                <w:sz w:val="22"/>
                <w:szCs w:val="22"/>
              </w:rPr>
              <w:t>C+</w:t>
            </w:r>
          </w:p>
        </w:tc>
        <w:tc>
          <w:tcPr>
            <w:tcW w:w="1080" w:type="dxa"/>
            <w:shd w:val="pct20" w:color="FFFF00" w:fill="FFFFFF"/>
          </w:tcPr>
          <w:p w14:paraId="48B46F6E" w14:textId="77777777" w:rsidR="00800866" w:rsidRPr="00DB3BB4" w:rsidRDefault="00800866" w:rsidP="005B2A81">
            <w:pPr>
              <w:rPr>
                <w:sz w:val="22"/>
                <w:szCs w:val="22"/>
              </w:rPr>
            </w:pPr>
            <w:r w:rsidRPr="00DB3BB4">
              <w:rPr>
                <w:sz w:val="22"/>
                <w:szCs w:val="22"/>
              </w:rPr>
              <w:t>77-79.9</w:t>
            </w:r>
            <w:r w:rsidRPr="00DB3BB4">
              <w:rPr>
                <w:sz w:val="22"/>
                <w:szCs w:val="22"/>
              </w:rPr>
              <w:tab/>
            </w:r>
          </w:p>
        </w:tc>
        <w:tc>
          <w:tcPr>
            <w:tcW w:w="900" w:type="dxa"/>
            <w:shd w:val="pct20" w:color="FFFF00" w:fill="FFFFFF"/>
          </w:tcPr>
          <w:p w14:paraId="4D23A1FB" w14:textId="77777777" w:rsidR="00800866" w:rsidRPr="00DB3BB4" w:rsidRDefault="00800866" w:rsidP="005B2A81">
            <w:pPr>
              <w:rPr>
                <w:sz w:val="22"/>
                <w:szCs w:val="22"/>
              </w:rPr>
            </w:pPr>
          </w:p>
        </w:tc>
        <w:tc>
          <w:tcPr>
            <w:tcW w:w="540" w:type="dxa"/>
            <w:shd w:val="pct20" w:color="FFFF00" w:fill="FFFFFF"/>
          </w:tcPr>
          <w:p w14:paraId="6B09FDE9" w14:textId="77777777" w:rsidR="00800866" w:rsidRPr="00DB3BB4" w:rsidRDefault="00800866" w:rsidP="005B2A81">
            <w:pPr>
              <w:rPr>
                <w:b/>
                <w:i/>
                <w:sz w:val="22"/>
                <w:szCs w:val="22"/>
              </w:rPr>
            </w:pPr>
            <w:r w:rsidRPr="00DB3BB4">
              <w:rPr>
                <w:b/>
                <w:i/>
                <w:sz w:val="22"/>
                <w:szCs w:val="22"/>
              </w:rPr>
              <w:t>F</w:t>
            </w:r>
          </w:p>
        </w:tc>
        <w:tc>
          <w:tcPr>
            <w:tcW w:w="1260" w:type="dxa"/>
            <w:shd w:val="pct20" w:color="FFFF00" w:fill="FFFFFF"/>
          </w:tcPr>
          <w:p w14:paraId="795ECAC7" w14:textId="77777777" w:rsidR="00800866" w:rsidRPr="00DB3BB4" w:rsidRDefault="00800866" w:rsidP="005B2A81">
            <w:pPr>
              <w:rPr>
                <w:sz w:val="22"/>
                <w:szCs w:val="22"/>
              </w:rPr>
            </w:pPr>
            <w:r w:rsidRPr="00DB3BB4">
              <w:rPr>
                <w:sz w:val="22"/>
                <w:szCs w:val="22"/>
              </w:rPr>
              <w:t>Below 60</w:t>
            </w:r>
          </w:p>
        </w:tc>
      </w:tr>
    </w:tbl>
    <w:p w14:paraId="3D6F4899" w14:textId="4AE7795A" w:rsidR="002328CC" w:rsidRDefault="00B609E6" w:rsidP="00204CD5">
      <w:pPr>
        <w:rPr>
          <w:rFonts w:ascii="Calibri" w:hAnsi="Calibri"/>
          <w:b/>
          <w:sz w:val="22"/>
          <w:szCs w:val="22"/>
        </w:rPr>
      </w:pPr>
      <w:r w:rsidRPr="006D6F56">
        <w:rPr>
          <w:rFonts w:ascii="Calibri" w:hAnsi="Calibri"/>
          <w:b/>
          <w:sz w:val="22"/>
          <w:szCs w:val="22"/>
        </w:rPr>
        <w:br w:type="page"/>
      </w:r>
    </w:p>
    <w:p w14:paraId="51A55EF4" w14:textId="7140E48E" w:rsidR="00B609E6" w:rsidRPr="006D6F56" w:rsidRDefault="00B609E6" w:rsidP="00B11516">
      <w:pPr>
        <w:rPr>
          <w:rFonts w:ascii="Calibri" w:hAnsi="Calibri"/>
          <w:sz w:val="22"/>
          <w:szCs w:val="22"/>
        </w:rPr>
      </w:pPr>
      <w:r w:rsidRPr="006D6F56">
        <w:rPr>
          <w:rFonts w:ascii="Calibri" w:hAnsi="Calibri"/>
          <w:b/>
          <w:sz w:val="22"/>
          <w:szCs w:val="22"/>
        </w:rPr>
        <w:lastRenderedPageBreak/>
        <w:t>WL 203</w:t>
      </w:r>
      <w:r w:rsidR="00B11516">
        <w:rPr>
          <w:rFonts w:ascii="Calibri" w:hAnsi="Calibri"/>
          <w:sz w:val="22"/>
          <w:szCs w:val="22"/>
        </w:rPr>
        <w:t xml:space="preserve">: </w:t>
      </w:r>
      <w:r w:rsidRPr="006D6F56">
        <w:rPr>
          <w:rFonts w:ascii="Calibri" w:hAnsi="Calibri"/>
          <w:b/>
          <w:sz w:val="22"/>
          <w:szCs w:val="22"/>
        </w:rPr>
        <w:t>COURSE-SPECIFIC REQUIREMENTS</w:t>
      </w:r>
    </w:p>
    <w:p w14:paraId="503893A0" w14:textId="77777777" w:rsidR="00B609E6" w:rsidRPr="00DE54BE" w:rsidRDefault="00B609E6" w:rsidP="00B609E6">
      <w:pPr>
        <w:jc w:val="center"/>
        <w:rPr>
          <w:rFonts w:ascii="Calibri" w:hAnsi="Calibri"/>
          <w:sz w:val="18"/>
          <w:szCs w:val="18"/>
        </w:rPr>
      </w:pPr>
    </w:p>
    <w:p w14:paraId="25844AED" w14:textId="536BBE31" w:rsidR="00C91F45" w:rsidRPr="006D6F56" w:rsidRDefault="005745D1" w:rsidP="00C91F45">
      <w:pPr>
        <w:rPr>
          <w:rFonts w:ascii="Calibri" w:hAnsi="Calibri"/>
          <w:sz w:val="22"/>
          <w:szCs w:val="22"/>
        </w:rPr>
      </w:pPr>
      <w:r w:rsidRPr="006D6F56">
        <w:rPr>
          <w:rFonts w:ascii="Calibri" w:hAnsi="Calibri"/>
          <w:sz w:val="22"/>
          <w:szCs w:val="22"/>
        </w:rPr>
        <w:t>WL 203 students</w:t>
      </w:r>
      <w:r w:rsidR="00C91F45" w:rsidRPr="006D6F56">
        <w:rPr>
          <w:rFonts w:ascii="Calibri" w:hAnsi="Calibri"/>
          <w:sz w:val="22"/>
          <w:szCs w:val="22"/>
        </w:rPr>
        <w:t xml:space="preserve"> adopt two similar classes (for example, two sections of Spanish III or two sections of World Cultures, etc.) and provide </w:t>
      </w:r>
      <w:r w:rsidR="00C91F45" w:rsidRPr="006D6F56">
        <w:rPr>
          <w:rFonts w:ascii="Calibri" w:hAnsi="Calibri"/>
          <w:b/>
          <w:sz w:val="22"/>
          <w:szCs w:val="22"/>
        </w:rPr>
        <w:t xml:space="preserve">a sequence of </w:t>
      </w:r>
      <w:r w:rsidR="006B1DEC">
        <w:rPr>
          <w:rFonts w:ascii="Calibri" w:hAnsi="Calibri"/>
          <w:b/>
          <w:sz w:val="22"/>
          <w:szCs w:val="22"/>
        </w:rPr>
        <w:t>four</w:t>
      </w:r>
      <w:r w:rsidR="00C91F45" w:rsidRPr="006D6F56">
        <w:rPr>
          <w:rFonts w:ascii="Calibri" w:hAnsi="Calibri"/>
          <w:b/>
          <w:sz w:val="22"/>
          <w:szCs w:val="22"/>
        </w:rPr>
        <w:t xml:space="preserve"> different lessons</w:t>
      </w:r>
      <w:r w:rsidR="00C263F9" w:rsidRPr="006D6F56">
        <w:rPr>
          <w:rFonts w:ascii="Calibri" w:hAnsi="Calibri"/>
          <w:sz w:val="22"/>
          <w:szCs w:val="22"/>
        </w:rPr>
        <w:t xml:space="preserve"> that are</w:t>
      </w:r>
      <w:r w:rsidR="00C91F45" w:rsidRPr="006D6F56">
        <w:rPr>
          <w:rFonts w:ascii="Calibri" w:hAnsi="Calibri"/>
          <w:sz w:val="22"/>
          <w:szCs w:val="22"/>
        </w:rPr>
        <w:t xml:space="preserve"> offer</w:t>
      </w:r>
      <w:r w:rsidR="00C263F9" w:rsidRPr="006D6F56">
        <w:rPr>
          <w:rFonts w:ascii="Calibri" w:hAnsi="Calibri"/>
          <w:sz w:val="22"/>
          <w:szCs w:val="22"/>
        </w:rPr>
        <w:t>ed</w:t>
      </w:r>
      <w:r w:rsidR="00C91F45" w:rsidRPr="006D6F56">
        <w:rPr>
          <w:rFonts w:ascii="Calibri" w:hAnsi="Calibri"/>
          <w:sz w:val="22"/>
          <w:szCs w:val="22"/>
        </w:rPr>
        <w:t xml:space="preserve"> in both classes, for a </w:t>
      </w:r>
      <w:r w:rsidR="00C91F45" w:rsidRPr="006D6F56">
        <w:rPr>
          <w:rFonts w:ascii="Calibri" w:hAnsi="Calibri"/>
          <w:b/>
          <w:sz w:val="22"/>
          <w:szCs w:val="22"/>
        </w:rPr>
        <w:t>total of</w:t>
      </w:r>
      <w:r w:rsidR="00C91F45" w:rsidRPr="006D6F56">
        <w:rPr>
          <w:rFonts w:ascii="Calibri" w:hAnsi="Calibri"/>
          <w:sz w:val="22"/>
          <w:szCs w:val="22"/>
        </w:rPr>
        <w:t xml:space="preserve"> </w:t>
      </w:r>
      <w:r w:rsidR="006B1DEC">
        <w:rPr>
          <w:rFonts w:ascii="Calibri" w:hAnsi="Calibri"/>
          <w:b/>
          <w:sz w:val="22"/>
          <w:szCs w:val="22"/>
        </w:rPr>
        <w:t>eight</w:t>
      </w:r>
      <w:r w:rsidR="00C91F45" w:rsidRPr="006D6F56">
        <w:rPr>
          <w:rFonts w:ascii="Calibri" w:hAnsi="Calibri"/>
          <w:b/>
          <w:sz w:val="22"/>
          <w:szCs w:val="22"/>
        </w:rPr>
        <w:t xml:space="preserve"> presentations.</w:t>
      </w:r>
      <w:r w:rsidR="00C91F45" w:rsidRPr="006D6F56">
        <w:rPr>
          <w:rFonts w:ascii="Calibri" w:hAnsi="Calibri"/>
          <w:sz w:val="22"/>
          <w:szCs w:val="22"/>
        </w:rPr>
        <w:t xml:space="preserve"> </w:t>
      </w:r>
      <w:r w:rsidR="00C91F45" w:rsidRPr="006D6F56">
        <w:rPr>
          <w:rFonts w:ascii="Calibri" w:hAnsi="Calibri"/>
          <w:b/>
          <w:sz w:val="22"/>
          <w:szCs w:val="22"/>
        </w:rPr>
        <w:t xml:space="preserve">These are to be </w:t>
      </w:r>
      <w:r w:rsidR="00BA3C6C" w:rsidRPr="006D6F56">
        <w:rPr>
          <w:rFonts w:ascii="Calibri" w:hAnsi="Calibri"/>
          <w:b/>
          <w:sz w:val="22"/>
          <w:szCs w:val="22"/>
        </w:rPr>
        <w:t>NEW</w:t>
      </w:r>
      <w:r w:rsidR="00C91F45" w:rsidRPr="006D6F56">
        <w:rPr>
          <w:rFonts w:ascii="Calibri" w:hAnsi="Calibri"/>
          <w:b/>
          <w:sz w:val="22"/>
          <w:szCs w:val="22"/>
        </w:rPr>
        <w:t xml:space="preserve"> topics and materials, not those used in WL 201 or 202.</w:t>
      </w:r>
      <w:r w:rsidR="00C91F45" w:rsidRPr="006D6F56">
        <w:rPr>
          <w:rFonts w:ascii="Calibri" w:hAnsi="Calibri"/>
          <w:sz w:val="22"/>
          <w:szCs w:val="22"/>
        </w:rPr>
        <w:t xml:space="preserve"> Sched</w:t>
      </w:r>
      <w:r w:rsidR="00B5346E" w:rsidRPr="006D6F56">
        <w:rPr>
          <w:rFonts w:ascii="Calibri" w:hAnsi="Calibri"/>
          <w:sz w:val="22"/>
          <w:szCs w:val="22"/>
        </w:rPr>
        <w:t>u</w:t>
      </w:r>
      <w:r w:rsidR="00CF6259">
        <w:rPr>
          <w:rFonts w:ascii="Calibri" w:hAnsi="Calibri"/>
          <w:sz w:val="22"/>
          <w:szCs w:val="22"/>
        </w:rPr>
        <w:t xml:space="preserve">ling </w:t>
      </w:r>
      <w:r w:rsidR="00BA42E3">
        <w:rPr>
          <w:rFonts w:ascii="Calibri" w:hAnsi="Calibri"/>
          <w:sz w:val="22"/>
          <w:szCs w:val="22"/>
        </w:rPr>
        <w:t>of the lessons</w:t>
      </w:r>
      <w:r w:rsidR="00B5346E" w:rsidRPr="006D6F56">
        <w:rPr>
          <w:rFonts w:ascii="Calibri" w:hAnsi="Calibri"/>
          <w:sz w:val="22"/>
          <w:szCs w:val="22"/>
        </w:rPr>
        <w:t xml:space="preserve"> and lesson-</w:t>
      </w:r>
      <w:r w:rsidR="00C91F45" w:rsidRPr="006D6F56">
        <w:rPr>
          <w:rFonts w:ascii="Calibri" w:hAnsi="Calibri"/>
          <w:sz w:val="22"/>
          <w:szCs w:val="22"/>
        </w:rPr>
        <w:t>topic select</w:t>
      </w:r>
      <w:r w:rsidR="00CF6259">
        <w:rPr>
          <w:rFonts w:ascii="Calibri" w:hAnsi="Calibri"/>
          <w:sz w:val="22"/>
          <w:szCs w:val="22"/>
        </w:rPr>
        <w:t xml:space="preserve">ion will be done </w:t>
      </w:r>
      <w:r w:rsidR="00BA42E3" w:rsidRPr="000A7EF2">
        <w:rPr>
          <w:rFonts w:ascii="Calibri" w:hAnsi="Calibri"/>
          <w:sz w:val="22"/>
          <w:szCs w:val="22"/>
        </w:rPr>
        <w:t>in conjunction with the teacher early in the semester. Ongoing conversations with the teacher about topic development are strongly encouraged.</w:t>
      </w:r>
    </w:p>
    <w:p w14:paraId="5F3B2BDB" w14:textId="77777777" w:rsidR="00C91F45" w:rsidRPr="00DE54BE" w:rsidRDefault="00C91F45" w:rsidP="00C91F45">
      <w:pPr>
        <w:rPr>
          <w:rFonts w:ascii="Calibri" w:hAnsi="Calibri"/>
          <w:sz w:val="18"/>
          <w:szCs w:val="18"/>
        </w:rPr>
      </w:pPr>
    </w:p>
    <w:p w14:paraId="7C0E4E84" w14:textId="77777777" w:rsidR="00E43798" w:rsidRPr="006D6F56" w:rsidRDefault="009F18A2" w:rsidP="00B609E6">
      <w:pPr>
        <w:rPr>
          <w:rFonts w:ascii="Calibri" w:hAnsi="Calibri"/>
          <w:sz w:val="22"/>
          <w:szCs w:val="22"/>
        </w:rPr>
      </w:pPr>
      <w:r w:rsidRPr="006D6F56">
        <w:rPr>
          <w:rFonts w:ascii="Calibri" w:hAnsi="Calibri"/>
          <w:sz w:val="22"/>
          <w:szCs w:val="22"/>
        </w:rPr>
        <w:t xml:space="preserve">Attendance </w:t>
      </w:r>
      <w:r w:rsidRPr="00B04E0C">
        <w:rPr>
          <w:rFonts w:ascii="Calibri" w:hAnsi="Calibri"/>
          <w:sz w:val="22"/>
          <w:szCs w:val="22"/>
        </w:rPr>
        <w:t>at</w:t>
      </w:r>
      <w:r w:rsidRPr="00D253F3">
        <w:rPr>
          <w:rFonts w:ascii="Calibri" w:hAnsi="Calibri"/>
          <w:sz w:val="22"/>
          <w:szCs w:val="22"/>
        </w:rPr>
        <w:t xml:space="preserve"> </w:t>
      </w:r>
      <w:r w:rsidR="00B609E6" w:rsidRPr="00D253F3">
        <w:rPr>
          <w:rFonts w:ascii="Calibri" w:hAnsi="Calibri"/>
          <w:sz w:val="22"/>
          <w:szCs w:val="22"/>
        </w:rPr>
        <w:t>the</w:t>
      </w:r>
      <w:r w:rsidR="00B609E6" w:rsidRPr="00B04E0C">
        <w:rPr>
          <w:rFonts w:ascii="Calibri" w:hAnsi="Calibri"/>
          <w:b/>
          <w:sz w:val="22"/>
          <w:szCs w:val="22"/>
        </w:rPr>
        <w:t xml:space="preserve"> </w:t>
      </w:r>
      <w:r w:rsidR="003E6265" w:rsidRPr="00B04E0C">
        <w:rPr>
          <w:rFonts w:ascii="Calibri" w:hAnsi="Calibri"/>
          <w:b/>
          <w:sz w:val="22"/>
          <w:szCs w:val="22"/>
        </w:rPr>
        <w:t>Showcase and Dialogue workshop</w:t>
      </w:r>
      <w:r w:rsidR="00B609E6" w:rsidRPr="00B04E0C">
        <w:rPr>
          <w:rFonts w:ascii="Calibri" w:hAnsi="Calibri"/>
          <w:b/>
          <w:sz w:val="22"/>
          <w:szCs w:val="22"/>
        </w:rPr>
        <w:t xml:space="preserve"> </w:t>
      </w:r>
      <w:r w:rsidR="00B609E6" w:rsidRPr="00B04E0C">
        <w:rPr>
          <w:rFonts w:ascii="Calibri" w:hAnsi="Calibri"/>
          <w:sz w:val="22"/>
          <w:szCs w:val="22"/>
        </w:rPr>
        <w:t>is mandatory</w:t>
      </w:r>
      <w:r w:rsidR="00544DA4" w:rsidRPr="00B04E0C">
        <w:rPr>
          <w:rFonts w:ascii="Calibri" w:hAnsi="Calibri"/>
          <w:sz w:val="22"/>
          <w:szCs w:val="22"/>
        </w:rPr>
        <w:t xml:space="preserve">. </w:t>
      </w:r>
      <w:r w:rsidR="007337CF" w:rsidRPr="00B04E0C">
        <w:rPr>
          <w:rFonts w:ascii="Calibri" w:hAnsi="Calibri"/>
          <w:sz w:val="22"/>
          <w:szCs w:val="22"/>
        </w:rPr>
        <w:t xml:space="preserve">See the separate page of workshop dates. </w:t>
      </w:r>
      <w:r w:rsidR="00957F92" w:rsidRPr="00B04E0C">
        <w:rPr>
          <w:rFonts w:ascii="Calibri" w:hAnsi="Calibri"/>
          <w:sz w:val="22"/>
          <w:szCs w:val="22"/>
        </w:rPr>
        <w:t xml:space="preserve">You are </w:t>
      </w:r>
      <w:r w:rsidR="00B609E6" w:rsidRPr="00B04E0C">
        <w:rPr>
          <w:rFonts w:ascii="Calibri" w:hAnsi="Calibri"/>
          <w:sz w:val="22"/>
          <w:szCs w:val="22"/>
        </w:rPr>
        <w:t>welcome to attend any other workshops</w:t>
      </w:r>
      <w:r w:rsidR="00B609E6" w:rsidRPr="006D6F56">
        <w:rPr>
          <w:rFonts w:ascii="Calibri" w:hAnsi="Calibri"/>
          <w:sz w:val="22"/>
          <w:szCs w:val="22"/>
        </w:rPr>
        <w:t xml:space="preserve"> we offer, but </w:t>
      </w:r>
      <w:r w:rsidR="001944DC" w:rsidRPr="006D6F56">
        <w:rPr>
          <w:rFonts w:ascii="Calibri" w:hAnsi="Calibri"/>
          <w:sz w:val="22"/>
          <w:szCs w:val="22"/>
        </w:rPr>
        <w:t xml:space="preserve">attending them does </w:t>
      </w:r>
      <w:r w:rsidR="001944DC" w:rsidRPr="006D6F56">
        <w:rPr>
          <w:rFonts w:ascii="Calibri" w:hAnsi="Calibri"/>
          <w:b/>
          <w:sz w:val="22"/>
          <w:szCs w:val="22"/>
        </w:rPr>
        <w:t>not</w:t>
      </w:r>
      <w:r w:rsidR="001944DC" w:rsidRPr="006D6F56">
        <w:rPr>
          <w:rFonts w:ascii="Calibri" w:hAnsi="Calibri"/>
          <w:sz w:val="22"/>
          <w:szCs w:val="22"/>
        </w:rPr>
        <w:t xml:space="preserve"> relieve you of any of your presentation requirements detailed below.</w:t>
      </w:r>
      <w:r w:rsidR="001944DC" w:rsidRPr="006D6F56">
        <w:rPr>
          <w:rFonts w:ascii="Calibri" w:hAnsi="Calibri"/>
          <w:b/>
          <w:sz w:val="22"/>
          <w:szCs w:val="22"/>
        </w:rPr>
        <w:t xml:space="preserve"> </w:t>
      </w:r>
      <w:r w:rsidR="001944DC" w:rsidRPr="006D6F56">
        <w:rPr>
          <w:rFonts w:ascii="Calibri" w:hAnsi="Calibri"/>
          <w:sz w:val="22"/>
          <w:szCs w:val="22"/>
        </w:rPr>
        <w:t xml:space="preserve">You </w:t>
      </w:r>
      <w:r w:rsidR="00562A51" w:rsidRPr="006D6F56">
        <w:rPr>
          <w:rFonts w:ascii="Calibri" w:hAnsi="Calibri"/>
          <w:sz w:val="22"/>
          <w:szCs w:val="22"/>
        </w:rPr>
        <w:t>must</w:t>
      </w:r>
      <w:r w:rsidR="001944DC" w:rsidRPr="006D6F56">
        <w:rPr>
          <w:rFonts w:ascii="Calibri" w:hAnsi="Calibri"/>
          <w:sz w:val="22"/>
          <w:szCs w:val="22"/>
        </w:rPr>
        <w:t xml:space="preserve"> also conference with the instructor </w:t>
      </w:r>
      <w:r w:rsidR="001944DC" w:rsidRPr="006D6F56">
        <w:rPr>
          <w:rFonts w:ascii="Calibri" w:hAnsi="Calibri"/>
          <w:b/>
          <w:sz w:val="22"/>
          <w:szCs w:val="22"/>
        </w:rPr>
        <w:t>four times</w:t>
      </w:r>
      <w:r w:rsidR="00957F92" w:rsidRPr="006D6F56">
        <w:rPr>
          <w:rFonts w:ascii="Calibri" w:hAnsi="Calibri"/>
          <w:sz w:val="22"/>
          <w:szCs w:val="22"/>
        </w:rPr>
        <w:t>,</w:t>
      </w:r>
      <w:r w:rsidR="001944DC" w:rsidRPr="006D6F56">
        <w:rPr>
          <w:rFonts w:ascii="Calibri" w:hAnsi="Calibri"/>
          <w:sz w:val="22"/>
          <w:szCs w:val="22"/>
        </w:rPr>
        <w:t xml:space="preserve"> on</w:t>
      </w:r>
      <w:r w:rsidR="00DE7AE9" w:rsidRPr="006D6F56">
        <w:rPr>
          <w:rFonts w:ascii="Calibri" w:hAnsi="Calibri"/>
          <w:sz w:val="22"/>
          <w:szCs w:val="22"/>
        </w:rPr>
        <w:t>ce on</w:t>
      </w:r>
      <w:r w:rsidR="001944DC" w:rsidRPr="006D6F56">
        <w:rPr>
          <w:rFonts w:ascii="Calibri" w:hAnsi="Calibri"/>
          <w:sz w:val="22"/>
          <w:szCs w:val="22"/>
        </w:rPr>
        <w:t xml:space="preserve"> each of your presentation topics</w:t>
      </w:r>
      <w:r w:rsidR="00544DA4" w:rsidRPr="006D6F56">
        <w:rPr>
          <w:rFonts w:ascii="Calibri" w:hAnsi="Calibri"/>
          <w:sz w:val="22"/>
          <w:szCs w:val="22"/>
        </w:rPr>
        <w:t>, materials, and lesson plans</w:t>
      </w:r>
      <w:r w:rsidR="001944DC" w:rsidRPr="006D6F56">
        <w:rPr>
          <w:rFonts w:ascii="Calibri" w:hAnsi="Calibri"/>
          <w:sz w:val="22"/>
          <w:szCs w:val="22"/>
        </w:rPr>
        <w:t>; you are welcome to schedule additional conferences.</w:t>
      </w:r>
      <w:r w:rsidR="00544DA4" w:rsidRPr="006D6F56">
        <w:rPr>
          <w:rFonts w:ascii="Calibri" w:hAnsi="Calibri"/>
          <w:sz w:val="22"/>
          <w:szCs w:val="22"/>
        </w:rPr>
        <w:t xml:space="preserve"> </w:t>
      </w:r>
      <w:r w:rsidR="000401F8" w:rsidRPr="006D6F56">
        <w:rPr>
          <w:rFonts w:ascii="Calibri" w:hAnsi="Calibri"/>
          <w:sz w:val="22"/>
          <w:szCs w:val="22"/>
        </w:rPr>
        <w:t>Students are expected to reflect on feedback from earlier presentations so as to improve for later presentations.</w:t>
      </w:r>
    </w:p>
    <w:p w14:paraId="4BE7159D" w14:textId="77777777" w:rsidR="00544DA4" w:rsidRPr="00DE54BE" w:rsidRDefault="00544DA4" w:rsidP="00B609E6">
      <w:pPr>
        <w:rPr>
          <w:rFonts w:ascii="Calibri" w:hAnsi="Calibri"/>
          <w:sz w:val="18"/>
          <w:szCs w:val="18"/>
        </w:rPr>
      </w:pPr>
    </w:p>
    <w:p w14:paraId="7B350505" w14:textId="77777777" w:rsidR="00E43798" w:rsidRPr="006D6F56" w:rsidRDefault="00E43798" w:rsidP="00E43798">
      <w:pPr>
        <w:rPr>
          <w:rFonts w:ascii="Calibri" w:hAnsi="Calibri"/>
          <w:sz w:val="22"/>
          <w:szCs w:val="22"/>
        </w:rPr>
      </w:pPr>
      <w:r w:rsidRPr="006D6F56">
        <w:rPr>
          <w:rFonts w:ascii="Calibri" w:hAnsi="Calibri"/>
          <w:sz w:val="22"/>
          <w:szCs w:val="22"/>
        </w:rPr>
        <w:t xml:space="preserve">Scheduling of the lessons will be arranged with the host teacher early in the semester. The schedule chosen must suit not only the Juniata presenter but also the host teacher’s curriculum and schedule.  LIM office staff will help with the arrangements as needed. Options include: </w:t>
      </w:r>
    </w:p>
    <w:p w14:paraId="329A4748" w14:textId="77777777" w:rsidR="006B1DEC" w:rsidRPr="00B2126E" w:rsidRDefault="006B1DEC" w:rsidP="006B1DEC">
      <w:pPr>
        <w:numPr>
          <w:ilvl w:val="0"/>
          <w:numId w:val="7"/>
        </w:numPr>
        <w:rPr>
          <w:rFonts w:asciiTheme="minorHAnsi" w:hAnsiTheme="minorHAnsi" w:cstheme="minorHAnsi"/>
          <w:sz w:val="22"/>
          <w:szCs w:val="22"/>
        </w:rPr>
      </w:pPr>
      <w:r w:rsidRPr="00B2126E">
        <w:rPr>
          <w:rFonts w:asciiTheme="minorHAnsi" w:hAnsiTheme="minorHAnsi" w:cstheme="minorHAnsi"/>
          <w:sz w:val="22"/>
          <w:szCs w:val="22"/>
        </w:rPr>
        <w:t>Two presentations per day on the same day each week for four weeks.</w:t>
      </w:r>
    </w:p>
    <w:p w14:paraId="63AD5538" w14:textId="77777777" w:rsidR="006B1DEC" w:rsidRPr="00B2126E" w:rsidRDefault="006B1DEC" w:rsidP="006B1DEC">
      <w:pPr>
        <w:numPr>
          <w:ilvl w:val="0"/>
          <w:numId w:val="7"/>
        </w:numPr>
        <w:rPr>
          <w:rFonts w:asciiTheme="minorHAnsi" w:hAnsiTheme="minorHAnsi" w:cstheme="minorHAnsi"/>
          <w:sz w:val="22"/>
          <w:szCs w:val="22"/>
        </w:rPr>
      </w:pPr>
      <w:r w:rsidRPr="00B2126E">
        <w:rPr>
          <w:rFonts w:asciiTheme="minorHAnsi" w:hAnsiTheme="minorHAnsi" w:cstheme="minorHAnsi"/>
          <w:sz w:val="22"/>
          <w:szCs w:val="22"/>
        </w:rPr>
        <w:t>Two presentations per day twice a week for two weeks.</w:t>
      </w:r>
    </w:p>
    <w:p w14:paraId="0BAB2ACD" w14:textId="77777777" w:rsidR="006B1DEC" w:rsidRPr="00B2126E" w:rsidRDefault="006B1DEC" w:rsidP="006B1DEC">
      <w:pPr>
        <w:numPr>
          <w:ilvl w:val="0"/>
          <w:numId w:val="7"/>
        </w:numPr>
        <w:rPr>
          <w:rFonts w:asciiTheme="minorHAnsi" w:hAnsiTheme="minorHAnsi" w:cstheme="minorHAnsi"/>
          <w:sz w:val="22"/>
          <w:szCs w:val="22"/>
        </w:rPr>
      </w:pPr>
      <w:r w:rsidRPr="00B2126E">
        <w:rPr>
          <w:rFonts w:asciiTheme="minorHAnsi" w:hAnsiTheme="minorHAnsi" w:cstheme="minorHAnsi"/>
          <w:sz w:val="22"/>
          <w:szCs w:val="22"/>
        </w:rPr>
        <w:t>Two presentations per day every other school day four times.</w:t>
      </w:r>
    </w:p>
    <w:p w14:paraId="4095ABB3" w14:textId="77777777" w:rsidR="006B1DEC" w:rsidRPr="00B2126E" w:rsidRDefault="006B1DEC" w:rsidP="006B1DEC">
      <w:pPr>
        <w:numPr>
          <w:ilvl w:val="0"/>
          <w:numId w:val="7"/>
        </w:numPr>
        <w:rPr>
          <w:rFonts w:asciiTheme="minorHAnsi" w:hAnsiTheme="minorHAnsi" w:cstheme="minorHAnsi"/>
          <w:sz w:val="22"/>
          <w:szCs w:val="22"/>
        </w:rPr>
      </w:pPr>
      <w:r w:rsidRPr="00B2126E">
        <w:rPr>
          <w:rFonts w:asciiTheme="minorHAnsi" w:hAnsiTheme="minorHAnsi" w:cstheme="minorHAnsi"/>
          <w:sz w:val="22"/>
          <w:szCs w:val="22"/>
        </w:rPr>
        <w:t>Two presentations per day for four successive days.</w:t>
      </w:r>
    </w:p>
    <w:p w14:paraId="704DBD9B" w14:textId="77777777" w:rsidR="00F70422" w:rsidRPr="00DE54BE" w:rsidRDefault="00F70422" w:rsidP="00F70422">
      <w:pPr>
        <w:rPr>
          <w:rFonts w:ascii="Calibri" w:hAnsi="Calibri"/>
          <w:sz w:val="18"/>
          <w:szCs w:val="18"/>
        </w:rPr>
      </w:pPr>
    </w:p>
    <w:p w14:paraId="716FD38C" w14:textId="77777777" w:rsidR="00903379" w:rsidRPr="00724C3D" w:rsidRDefault="006B09E7" w:rsidP="00724C3D">
      <w:pPr>
        <w:pBdr>
          <w:top w:val="double" w:sz="4" w:space="1" w:color="auto"/>
          <w:left w:val="double" w:sz="4" w:space="4" w:color="auto"/>
          <w:bottom w:val="double" w:sz="4" w:space="1" w:color="auto"/>
          <w:right w:val="double" w:sz="4" w:space="4" w:color="auto"/>
        </w:pBdr>
        <w:rPr>
          <w:rFonts w:ascii="Calibri" w:hAnsi="Calibri"/>
          <w:b/>
          <w:i/>
          <w:sz w:val="22"/>
          <w:szCs w:val="22"/>
        </w:rPr>
      </w:pPr>
      <w:r w:rsidRPr="00B04E0C">
        <w:rPr>
          <w:rFonts w:ascii="Calibri" w:hAnsi="Calibri"/>
          <w:i/>
          <w:sz w:val="22"/>
          <w:szCs w:val="22"/>
        </w:rPr>
        <w:t xml:space="preserve">REMINDER: </w:t>
      </w:r>
      <w:r w:rsidR="00F70422" w:rsidRPr="00B04E0C">
        <w:rPr>
          <w:rFonts w:ascii="Calibri" w:hAnsi="Calibri"/>
          <w:i/>
          <w:sz w:val="22"/>
          <w:szCs w:val="22"/>
        </w:rPr>
        <w:t>If you miss a workshop or conference for ANY reason, you must make up the time by doing additional presentations; the number of additional presentations will be equal to the number of workshop hours missed.</w:t>
      </w:r>
      <w:r w:rsidR="008D2924" w:rsidRPr="00B04E0C">
        <w:rPr>
          <w:rFonts w:ascii="Calibri" w:hAnsi="Calibri"/>
          <w:i/>
          <w:sz w:val="22"/>
          <w:szCs w:val="22"/>
        </w:rPr>
        <w:t xml:space="preserve"> </w:t>
      </w:r>
      <w:r w:rsidR="008D2924" w:rsidRPr="00B04E0C">
        <w:rPr>
          <w:rFonts w:ascii="Calibri" w:hAnsi="Calibri"/>
          <w:b/>
          <w:i/>
          <w:sz w:val="22"/>
          <w:szCs w:val="22"/>
        </w:rPr>
        <w:t>Make sure you sign the attendance sheet at each workshop.</w:t>
      </w:r>
    </w:p>
    <w:p w14:paraId="6A13A5F5" w14:textId="77777777" w:rsidR="00B609E6" w:rsidRPr="00B04E0C" w:rsidRDefault="00B609E6" w:rsidP="00B609E6">
      <w:pPr>
        <w:rPr>
          <w:rFonts w:ascii="Calibri" w:hAnsi="Calibri"/>
          <w:sz w:val="20"/>
          <w:szCs w:val="20"/>
        </w:rPr>
      </w:pPr>
    </w:p>
    <w:p w14:paraId="0ED28AD6" w14:textId="77777777" w:rsidR="00F70422" w:rsidRPr="00B04E0C" w:rsidRDefault="00F70422" w:rsidP="00430771">
      <w:pPr>
        <w:rPr>
          <w:rFonts w:ascii="Calibri" w:hAnsi="Calibri"/>
          <w:b/>
          <w:sz w:val="22"/>
          <w:szCs w:val="22"/>
        </w:rPr>
      </w:pPr>
      <w:r w:rsidRPr="00B04E0C">
        <w:rPr>
          <w:rFonts w:ascii="Calibri" w:hAnsi="Calibri"/>
          <w:b/>
          <w:sz w:val="22"/>
          <w:szCs w:val="22"/>
        </w:rPr>
        <w:t>COURSE TIME EXPECTATIONS</w:t>
      </w:r>
    </w:p>
    <w:p w14:paraId="3E24FD9F" w14:textId="77777777" w:rsidR="00F70422" w:rsidRPr="00B04E0C" w:rsidRDefault="00F70422" w:rsidP="00F70422">
      <w:pPr>
        <w:rPr>
          <w:rFonts w:ascii="Calibri" w:hAnsi="Calibri"/>
          <w:sz w:val="22"/>
          <w:szCs w:val="22"/>
        </w:rPr>
      </w:pPr>
      <w:r w:rsidRPr="00B04E0C">
        <w:rPr>
          <w:rFonts w:ascii="Calibri" w:hAnsi="Calibri"/>
          <w:sz w:val="22"/>
          <w:szCs w:val="22"/>
        </w:rPr>
        <w:t>For each 1-credit course, the college expects the following:</w:t>
      </w:r>
    </w:p>
    <w:p w14:paraId="2C229A59" w14:textId="77777777" w:rsidR="00F70422" w:rsidRPr="00B04E0C" w:rsidRDefault="00F70422" w:rsidP="00F913FC">
      <w:pPr>
        <w:numPr>
          <w:ilvl w:val="0"/>
          <w:numId w:val="4"/>
        </w:numPr>
        <w:rPr>
          <w:rFonts w:ascii="Calibri" w:hAnsi="Calibri"/>
          <w:sz w:val="22"/>
          <w:szCs w:val="22"/>
        </w:rPr>
      </w:pPr>
      <w:r w:rsidRPr="00B04E0C">
        <w:rPr>
          <w:rFonts w:ascii="Calibri" w:hAnsi="Calibri"/>
          <w:sz w:val="22"/>
          <w:szCs w:val="22"/>
        </w:rPr>
        <w:t>15 contact/class hours</w:t>
      </w:r>
    </w:p>
    <w:p w14:paraId="46881D27" w14:textId="77777777" w:rsidR="00F70422" w:rsidRPr="00B04E0C" w:rsidRDefault="00F70422" w:rsidP="00F913FC">
      <w:pPr>
        <w:numPr>
          <w:ilvl w:val="0"/>
          <w:numId w:val="4"/>
        </w:numPr>
        <w:rPr>
          <w:rFonts w:ascii="Calibri" w:hAnsi="Calibri"/>
          <w:sz w:val="22"/>
          <w:szCs w:val="22"/>
        </w:rPr>
      </w:pPr>
      <w:r w:rsidRPr="00B04E0C">
        <w:rPr>
          <w:rFonts w:ascii="Calibri" w:hAnsi="Calibri"/>
          <w:sz w:val="22"/>
          <w:szCs w:val="22"/>
        </w:rPr>
        <w:t>30 hours of out-of-class preparation</w:t>
      </w:r>
    </w:p>
    <w:p w14:paraId="6ED32C52" w14:textId="77777777" w:rsidR="00F70422" w:rsidRPr="00B04E0C" w:rsidRDefault="00F70422" w:rsidP="0046055F">
      <w:pPr>
        <w:jc w:val="center"/>
        <w:rPr>
          <w:rFonts w:ascii="Calibri" w:hAnsi="Calibri"/>
          <w:sz w:val="22"/>
          <w:szCs w:val="22"/>
        </w:rPr>
      </w:pPr>
      <w:r w:rsidRPr="00B04E0C">
        <w:rPr>
          <w:rFonts w:ascii="Calibri" w:hAnsi="Calibri"/>
          <w:sz w:val="22"/>
          <w:szCs w:val="22"/>
        </w:rPr>
        <w:t>Total: 45 hours</w:t>
      </w:r>
      <w:r w:rsidR="003C2FAE" w:rsidRPr="00B04E0C">
        <w:rPr>
          <w:rFonts w:ascii="Calibri" w:hAnsi="Calibri"/>
          <w:sz w:val="22"/>
          <w:szCs w:val="22"/>
        </w:rPr>
        <w:t xml:space="preserve"> over the semester</w:t>
      </w:r>
    </w:p>
    <w:p w14:paraId="365826BF" w14:textId="77777777" w:rsidR="00F70422" w:rsidRPr="00B04E0C" w:rsidRDefault="00F70422" w:rsidP="00F70422">
      <w:pPr>
        <w:rPr>
          <w:rFonts w:ascii="Calibri" w:hAnsi="Calibri"/>
          <w:sz w:val="16"/>
          <w:szCs w:val="16"/>
        </w:rPr>
      </w:pPr>
    </w:p>
    <w:p w14:paraId="6ED34906" w14:textId="77777777" w:rsidR="00B609E6" w:rsidRPr="001353C0" w:rsidRDefault="00F70422" w:rsidP="00B609E6">
      <w:pPr>
        <w:rPr>
          <w:rFonts w:ascii="Calibri" w:hAnsi="Calibri" w:cs="Arial"/>
          <w:b/>
          <w:color w:val="FF0000"/>
          <w:sz w:val="22"/>
          <w:szCs w:val="22"/>
        </w:rPr>
      </w:pPr>
      <w:r w:rsidRPr="00B04E0C">
        <w:rPr>
          <w:rFonts w:ascii="Calibri" w:hAnsi="Calibri"/>
          <w:sz w:val="22"/>
          <w:szCs w:val="22"/>
        </w:rPr>
        <w:t>For WL 203: Language in Motion, this means:</w:t>
      </w:r>
    </w:p>
    <w:p w14:paraId="3AA54AA4" w14:textId="77777777" w:rsidR="00EF6B3C" w:rsidRPr="00B04E0C" w:rsidRDefault="00EF6B3C" w:rsidP="00F913FC">
      <w:pPr>
        <w:numPr>
          <w:ilvl w:val="0"/>
          <w:numId w:val="6"/>
        </w:numPr>
        <w:rPr>
          <w:rFonts w:ascii="Calibri" w:hAnsi="Calibri"/>
          <w:sz w:val="22"/>
          <w:szCs w:val="22"/>
        </w:rPr>
      </w:pPr>
      <w:r w:rsidRPr="00B04E0C">
        <w:rPr>
          <w:rFonts w:ascii="Calibri" w:hAnsi="Calibri"/>
          <w:b/>
          <w:sz w:val="22"/>
          <w:szCs w:val="22"/>
        </w:rPr>
        <w:t>Training workshops:</w:t>
      </w:r>
      <w:r w:rsidRPr="00B04E0C">
        <w:rPr>
          <w:rFonts w:ascii="Calibri" w:hAnsi="Calibri"/>
          <w:sz w:val="22"/>
          <w:szCs w:val="22"/>
        </w:rPr>
        <w:t xml:space="preserve"> </w:t>
      </w:r>
      <w:r w:rsidR="00F76CF2" w:rsidRPr="00B04E0C">
        <w:rPr>
          <w:rFonts w:ascii="Calibri" w:hAnsi="Calibri"/>
          <w:sz w:val="22"/>
          <w:szCs w:val="22"/>
        </w:rPr>
        <w:t xml:space="preserve">Showcase and Dialogue </w:t>
      </w:r>
      <w:r w:rsidRPr="00B04E0C">
        <w:rPr>
          <w:rFonts w:ascii="Calibri" w:hAnsi="Calibri"/>
          <w:sz w:val="22"/>
          <w:szCs w:val="22"/>
        </w:rPr>
        <w:t>workshop</w:t>
      </w:r>
      <w:r w:rsidR="00155FDF" w:rsidRPr="00B04E0C">
        <w:rPr>
          <w:rFonts w:ascii="Calibri" w:hAnsi="Calibri"/>
          <w:sz w:val="22"/>
          <w:szCs w:val="22"/>
        </w:rPr>
        <w:t xml:space="preserve"> (see the</w:t>
      </w:r>
      <w:r w:rsidR="00F76CF2">
        <w:rPr>
          <w:rFonts w:ascii="Calibri" w:hAnsi="Calibri"/>
          <w:sz w:val="22"/>
          <w:szCs w:val="22"/>
        </w:rPr>
        <w:t xml:space="preserve"> semester’s list of</w:t>
      </w:r>
      <w:r w:rsidR="00155FDF" w:rsidRPr="00B04E0C">
        <w:rPr>
          <w:rFonts w:ascii="Calibri" w:hAnsi="Calibri"/>
          <w:sz w:val="22"/>
          <w:szCs w:val="22"/>
        </w:rPr>
        <w:t xml:space="preserve"> </w:t>
      </w:r>
      <w:r w:rsidR="00E36087" w:rsidRPr="00B04E0C">
        <w:rPr>
          <w:rFonts w:ascii="Calibri" w:hAnsi="Calibri"/>
          <w:sz w:val="22"/>
          <w:szCs w:val="22"/>
        </w:rPr>
        <w:t>workshop</w:t>
      </w:r>
      <w:r w:rsidR="00F76CF2">
        <w:rPr>
          <w:rFonts w:ascii="Calibri" w:hAnsi="Calibri"/>
          <w:sz w:val="22"/>
          <w:szCs w:val="22"/>
        </w:rPr>
        <w:t>s</w:t>
      </w:r>
      <w:r w:rsidR="00155FDF" w:rsidRPr="00B04E0C">
        <w:rPr>
          <w:rFonts w:ascii="Calibri" w:hAnsi="Calibri"/>
          <w:sz w:val="22"/>
          <w:szCs w:val="22"/>
        </w:rPr>
        <w:t xml:space="preserve"> for the date)</w:t>
      </w:r>
      <w:r w:rsidRPr="00B04E0C">
        <w:rPr>
          <w:rFonts w:ascii="Calibri" w:hAnsi="Calibri"/>
          <w:sz w:val="22"/>
          <w:szCs w:val="22"/>
        </w:rPr>
        <w:t xml:space="preserve"> = </w:t>
      </w:r>
      <w:r w:rsidR="009F18A2" w:rsidRPr="00B04E0C">
        <w:rPr>
          <w:rFonts w:ascii="Calibri" w:hAnsi="Calibri"/>
          <w:b/>
          <w:sz w:val="22"/>
          <w:szCs w:val="22"/>
        </w:rPr>
        <w:t>2</w:t>
      </w:r>
      <w:r w:rsidRPr="00B04E0C">
        <w:rPr>
          <w:rFonts w:ascii="Calibri" w:hAnsi="Calibri"/>
          <w:b/>
          <w:sz w:val="22"/>
          <w:szCs w:val="22"/>
        </w:rPr>
        <w:t xml:space="preserve"> hours</w:t>
      </w:r>
    </w:p>
    <w:p w14:paraId="722D38F0" w14:textId="77777777" w:rsidR="00581101" w:rsidRPr="006D6F56" w:rsidRDefault="00581101" w:rsidP="00F913FC">
      <w:pPr>
        <w:numPr>
          <w:ilvl w:val="0"/>
          <w:numId w:val="6"/>
        </w:numPr>
        <w:rPr>
          <w:rFonts w:ascii="Calibri" w:hAnsi="Calibri"/>
          <w:sz w:val="22"/>
          <w:szCs w:val="22"/>
        </w:rPr>
      </w:pPr>
      <w:r w:rsidRPr="00B04E0C">
        <w:rPr>
          <w:rFonts w:ascii="Calibri" w:hAnsi="Calibri"/>
          <w:b/>
          <w:sz w:val="22"/>
          <w:szCs w:val="22"/>
        </w:rPr>
        <w:t>Conferences:</w:t>
      </w:r>
      <w:r w:rsidRPr="00B04E0C">
        <w:rPr>
          <w:rFonts w:ascii="Calibri" w:hAnsi="Calibri"/>
          <w:sz w:val="22"/>
          <w:szCs w:val="22"/>
        </w:rPr>
        <w:t xml:space="preserve"> </w:t>
      </w:r>
      <w:r w:rsidRPr="00B04E0C">
        <w:rPr>
          <w:rFonts w:ascii="Calibri" w:hAnsi="Calibri"/>
          <w:b/>
          <w:sz w:val="22"/>
          <w:szCs w:val="22"/>
        </w:rPr>
        <w:t>Four</w:t>
      </w:r>
      <w:r w:rsidRPr="00B04E0C">
        <w:rPr>
          <w:rFonts w:ascii="Calibri" w:hAnsi="Calibri"/>
          <w:sz w:val="22"/>
          <w:szCs w:val="22"/>
        </w:rPr>
        <w:t>, 30 minutes on each of your topics</w:t>
      </w:r>
      <w:r w:rsidR="00565A69" w:rsidRPr="00B04E0C">
        <w:rPr>
          <w:rFonts w:ascii="Calibri" w:hAnsi="Calibri"/>
          <w:sz w:val="22"/>
          <w:szCs w:val="22"/>
        </w:rPr>
        <w:t>, including discussion of your lesson plan:</w:t>
      </w:r>
      <w:r w:rsidR="00565A69" w:rsidRPr="006D6F56">
        <w:rPr>
          <w:rFonts w:ascii="Calibri" w:hAnsi="Calibri"/>
          <w:sz w:val="22"/>
          <w:szCs w:val="22"/>
        </w:rPr>
        <w:t xml:space="preserve"> objectives, activities, use of authentic materials, and language use; curricular coordination and scaffolding; information and materials needed from the school; appropriateness for audience; and coordination with any partner-presenter</w:t>
      </w:r>
      <w:r w:rsidRPr="006D6F56">
        <w:rPr>
          <w:rFonts w:ascii="Calibri" w:hAnsi="Calibri"/>
          <w:sz w:val="22"/>
          <w:szCs w:val="22"/>
        </w:rPr>
        <w:t xml:space="preserve"> = </w:t>
      </w:r>
      <w:r w:rsidRPr="006D6F56">
        <w:rPr>
          <w:rFonts w:ascii="Calibri" w:hAnsi="Calibri"/>
          <w:b/>
          <w:sz w:val="22"/>
          <w:szCs w:val="22"/>
        </w:rPr>
        <w:t>2 hours</w:t>
      </w:r>
    </w:p>
    <w:p w14:paraId="4BEE3457" w14:textId="576D4976" w:rsidR="00086B24" w:rsidRPr="006D6F56" w:rsidRDefault="00086B24" w:rsidP="00F913FC">
      <w:pPr>
        <w:numPr>
          <w:ilvl w:val="0"/>
          <w:numId w:val="6"/>
        </w:numPr>
        <w:rPr>
          <w:rFonts w:ascii="Calibri" w:hAnsi="Calibri"/>
          <w:b/>
          <w:sz w:val="22"/>
          <w:szCs w:val="22"/>
        </w:rPr>
      </w:pPr>
      <w:r w:rsidRPr="006D6F56">
        <w:rPr>
          <w:rFonts w:ascii="Calibri" w:hAnsi="Calibri"/>
          <w:b/>
          <w:sz w:val="22"/>
          <w:szCs w:val="22"/>
        </w:rPr>
        <w:t xml:space="preserve">Preparation </w:t>
      </w:r>
      <w:r w:rsidRPr="0032600B">
        <w:rPr>
          <w:rFonts w:ascii="Calibri" w:hAnsi="Calibri"/>
          <w:b/>
          <w:color w:val="000000"/>
          <w:sz w:val="22"/>
          <w:szCs w:val="22"/>
        </w:rPr>
        <w:t xml:space="preserve">hours: </w:t>
      </w:r>
      <w:r w:rsidR="00F51B66" w:rsidRPr="0032600B">
        <w:rPr>
          <w:rFonts w:ascii="Calibri" w:hAnsi="Calibri"/>
          <w:color w:val="000000"/>
          <w:sz w:val="22"/>
          <w:szCs w:val="22"/>
        </w:rPr>
        <w:t xml:space="preserve">Course homework, research and development of presentation plan(s) and materials, </w:t>
      </w:r>
      <w:r w:rsidR="006B1DEC">
        <w:rPr>
          <w:rFonts w:ascii="Calibri" w:hAnsi="Calibri"/>
          <w:color w:val="000000"/>
          <w:sz w:val="22"/>
          <w:szCs w:val="22"/>
        </w:rPr>
        <w:t xml:space="preserve">presentation </w:t>
      </w:r>
      <w:r w:rsidR="00F51B66" w:rsidRPr="0032600B">
        <w:rPr>
          <w:rFonts w:ascii="Calibri" w:hAnsi="Calibri"/>
          <w:color w:val="000000"/>
          <w:sz w:val="22"/>
          <w:szCs w:val="22"/>
        </w:rPr>
        <w:t xml:space="preserve">scheduling, and </w:t>
      </w:r>
      <w:r w:rsidR="00160A89" w:rsidRPr="0032600B">
        <w:rPr>
          <w:rFonts w:ascii="Calibri" w:hAnsi="Calibri"/>
          <w:color w:val="000000"/>
          <w:sz w:val="22"/>
          <w:szCs w:val="22"/>
        </w:rPr>
        <w:t>final assignments</w:t>
      </w:r>
      <w:r w:rsidR="00F51B66" w:rsidRPr="0032600B">
        <w:rPr>
          <w:rFonts w:ascii="Calibri" w:hAnsi="Calibri"/>
          <w:color w:val="000000"/>
          <w:sz w:val="22"/>
          <w:szCs w:val="22"/>
        </w:rPr>
        <w:t xml:space="preserve"> </w:t>
      </w:r>
      <w:r w:rsidRPr="0032600B">
        <w:rPr>
          <w:rFonts w:ascii="Calibri" w:hAnsi="Calibri"/>
          <w:color w:val="000000"/>
          <w:sz w:val="22"/>
          <w:szCs w:val="22"/>
        </w:rPr>
        <w:t xml:space="preserve">= </w:t>
      </w:r>
      <w:r w:rsidR="00023511" w:rsidRPr="0032600B">
        <w:rPr>
          <w:rFonts w:ascii="Calibri" w:hAnsi="Calibri"/>
          <w:b/>
          <w:color w:val="000000"/>
          <w:sz w:val="22"/>
          <w:szCs w:val="22"/>
        </w:rPr>
        <w:t>3</w:t>
      </w:r>
      <w:r w:rsidR="00352E70">
        <w:rPr>
          <w:rFonts w:ascii="Calibri" w:hAnsi="Calibri"/>
          <w:b/>
          <w:color w:val="000000"/>
          <w:sz w:val="22"/>
          <w:szCs w:val="22"/>
        </w:rPr>
        <w:t>2</w:t>
      </w:r>
      <w:r w:rsidRPr="0032600B">
        <w:rPr>
          <w:rFonts w:ascii="Calibri" w:hAnsi="Calibri"/>
          <w:b/>
          <w:color w:val="000000"/>
          <w:sz w:val="22"/>
          <w:szCs w:val="22"/>
        </w:rPr>
        <w:t xml:space="preserve"> hours</w:t>
      </w:r>
    </w:p>
    <w:p w14:paraId="0C5ACFD7" w14:textId="1CC8958E" w:rsidR="00C91F45" w:rsidRPr="006D6F56" w:rsidRDefault="00C91F45" w:rsidP="00F913FC">
      <w:pPr>
        <w:numPr>
          <w:ilvl w:val="0"/>
          <w:numId w:val="5"/>
        </w:numPr>
        <w:rPr>
          <w:rFonts w:ascii="Calibri" w:hAnsi="Calibri"/>
          <w:sz w:val="22"/>
          <w:szCs w:val="22"/>
        </w:rPr>
      </w:pPr>
      <w:r w:rsidRPr="006D6F56">
        <w:rPr>
          <w:rFonts w:ascii="Calibri" w:hAnsi="Calibri"/>
          <w:b/>
          <w:sz w:val="22"/>
          <w:szCs w:val="22"/>
        </w:rPr>
        <w:t>Presentations:</w:t>
      </w:r>
      <w:r w:rsidRPr="006D6F56">
        <w:rPr>
          <w:rFonts w:ascii="Calibri" w:hAnsi="Calibri"/>
          <w:sz w:val="22"/>
          <w:szCs w:val="22"/>
        </w:rPr>
        <w:t xml:space="preserve"> </w:t>
      </w:r>
      <w:r w:rsidR="006B1DEC">
        <w:rPr>
          <w:rFonts w:ascii="Calibri" w:hAnsi="Calibri"/>
          <w:b/>
          <w:sz w:val="22"/>
          <w:szCs w:val="22"/>
        </w:rPr>
        <w:t>8</w:t>
      </w:r>
      <w:r w:rsidRPr="006D6F56">
        <w:rPr>
          <w:rFonts w:ascii="Calibri" w:hAnsi="Calibri"/>
          <w:b/>
          <w:sz w:val="22"/>
          <w:szCs w:val="22"/>
        </w:rPr>
        <w:t xml:space="preserve"> classes</w:t>
      </w:r>
      <w:r w:rsidRPr="006D6F56">
        <w:rPr>
          <w:rFonts w:ascii="Calibri" w:hAnsi="Calibri"/>
          <w:sz w:val="22"/>
          <w:szCs w:val="22"/>
        </w:rPr>
        <w:t xml:space="preserve"> averaging 45 minutes each plus in-school set-up</w:t>
      </w:r>
      <w:r w:rsidR="00385438" w:rsidRPr="006D6F56">
        <w:rPr>
          <w:rFonts w:ascii="Calibri" w:hAnsi="Calibri"/>
          <w:sz w:val="22"/>
          <w:szCs w:val="22"/>
        </w:rPr>
        <w:t xml:space="preserve"> and conversations with teachers</w:t>
      </w:r>
      <w:r w:rsidRPr="006D6F56">
        <w:rPr>
          <w:rFonts w:ascii="Calibri" w:hAnsi="Calibri"/>
          <w:sz w:val="22"/>
          <w:szCs w:val="22"/>
        </w:rPr>
        <w:t xml:space="preserve"> = </w:t>
      </w:r>
      <w:r w:rsidR="006B1DEC">
        <w:rPr>
          <w:rFonts w:ascii="Calibri" w:hAnsi="Calibri"/>
          <w:b/>
          <w:sz w:val="22"/>
          <w:szCs w:val="22"/>
        </w:rPr>
        <w:t>8</w:t>
      </w:r>
      <w:r w:rsidRPr="006D6F56">
        <w:rPr>
          <w:rFonts w:ascii="Calibri" w:hAnsi="Calibri"/>
          <w:b/>
          <w:sz w:val="22"/>
          <w:szCs w:val="22"/>
        </w:rPr>
        <w:t xml:space="preserve"> hours</w:t>
      </w:r>
    </w:p>
    <w:p w14:paraId="778B5BE8" w14:textId="6968DA7A" w:rsidR="001D3DB0" w:rsidRDefault="00C91F45" w:rsidP="003853E7">
      <w:pPr>
        <w:spacing w:after="120"/>
        <w:jc w:val="center"/>
        <w:rPr>
          <w:rFonts w:ascii="Calibri" w:hAnsi="Calibri"/>
          <w:b/>
          <w:sz w:val="22"/>
          <w:szCs w:val="22"/>
        </w:rPr>
      </w:pPr>
      <w:r w:rsidRPr="006D6F56">
        <w:rPr>
          <w:rFonts w:ascii="Calibri" w:hAnsi="Calibri"/>
          <w:b/>
          <w:sz w:val="22"/>
          <w:szCs w:val="22"/>
        </w:rPr>
        <w:t>Total: 45 hours</w:t>
      </w:r>
      <w:r w:rsidR="003C2FAE" w:rsidRPr="006D6F56">
        <w:rPr>
          <w:rFonts w:ascii="Calibri" w:hAnsi="Calibri"/>
          <w:b/>
          <w:sz w:val="22"/>
          <w:szCs w:val="22"/>
        </w:rPr>
        <w:t xml:space="preserve"> over the semester</w:t>
      </w:r>
    </w:p>
    <w:p w14:paraId="42C3B7A4" w14:textId="76760EE8" w:rsidR="001D3DB0" w:rsidRPr="00230B0A" w:rsidRDefault="001D3DB0" w:rsidP="001D3DB0">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sz w:val="20"/>
          <w:szCs w:val="20"/>
        </w:rPr>
      </w:pPr>
      <w:r w:rsidRPr="00230B0A">
        <w:rPr>
          <w:rFonts w:asciiTheme="minorHAnsi" w:hAnsiTheme="minorHAnsi" w:cstheme="minorHAnsi"/>
          <w:b/>
          <w:bCs/>
          <w:color w:val="000000" w:themeColor="text1"/>
          <w:sz w:val="20"/>
          <w:szCs w:val="20"/>
        </w:rPr>
        <w:t xml:space="preserve">Reminder: </w:t>
      </w:r>
      <w:r w:rsidR="00867999">
        <w:rPr>
          <w:rFonts w:asciiTheme="minorHAnsi" w:hAnsiTheme="minorHAnsi" w:cstheme="minorHAnsi"/>
          <w:b/>
          <w:bCs/>
          <w:color w:val="000000" w:themeColor="text1"/>
          <w:sz w:val="20"/>
          <w:szCs w:val="20"/>
        </w:rPr>
        <w:t xml:space="preserve">All </w:t>
      </w:r>
      <w:r w:rsidRPr="00230B0A">
        <w:rPr>
          <w:rFonts w:asciiTheme="minorHAnsi" w:hAnsiTheme="minorHAnsi" w:cstheme="minorHAnsi"/>
          <w:b/>
          <w:bCs/>
          <w:color w:val="000000" w:themeColor="text1"/>
          <w:sz w:val="20"/>
          <w:szCs w:val="20"/>
        </w:rPr>
        <w:t xml:space="preserve">Zoom Meeting Information </w:t>
      </w:r>
      <w:r w:rsidRPr="00230B0A">
        <w:rPr>
          <w:rFonts w:asciiTheme="minorHAnsi" w:hAnsiTheme="minorHAnsi" w:cstheme="minorHAnsi"/>
          <w:color w:val="000000" w:themeColor="text1"/>
          <w:sz w:val="20"/>
          <w:szCs w:val="20"/>
        </w:rPr>
        <w:t>can be found on Moodle. Note that the Zoom information for the Showcase and Dialogue workshop is DIFFERENT from our regular Zoom link.</w:t>
      </w:r>
    </w:p>
    <w:p w14:paraId="58CA98D0" w14:textId="77777777" w:rsidR="00B2126E" w:rsidRDefault="00B2126E" w:rsidP="000577F2">
      <w:pPr>
        <w:rPr>
          <w:rFonts w:ascii="Calibri" w:hAnsi="Calibri"/>
          <w:b/>
          <w:sz w:val="22"/>
          <w:szCs w:val="22"/>
        </w:rPr>
      </w:pPr>
    </w:p>
    <w:p w14:paraId="748959A5" w14:textId="2D275DE5" w:rsidR="00ED3127" w:rsidRPr="008C2BB0" w:rsidRDefault="00ED3127" w:rsidP="00ED3127">
      <w:pPr>
        <w:jc w:val="center"/>
        <w:rPr>
          <w:rFonts w:asciiTheme="minorHAnsi" w:hAnsiTheme="minorHAnsi" w:cstheme="minorHAnsi"/>
          <w:b/>
          <w:sz w:val="21"/>
          <w:szCs w:val="21"/>
        </w:rPr>
      </w:pPr>
      <w:r w:rsidRPr="008C2BB0">
        <w:rPr>
          <w:rFonts w:asciiTheme="minorHAnsi" w:hAnsiTheme="minorHAnsi" w:cstheme="minorHAnsi"/>
          <w:b/>
          <w:sz w:val="21"/>
          <w:szCs w:val="21"/>
        </w:rPr>
        <w:lastRenderedPageBreak/>
        <w:t xml:space="preserve">Language </w:t>
      </w:r>
      <w:r w:rsidRPr="008C2BB0">
        <w:rPr>
          <w:rFonts w:asciiTheme="minorHAnsi" w:hAnsiTheme="minorHAnsi" w:cstheme="minorHAnsi"/>
          <w:b/>
          <w:i/>
          <w:sz w:val="21"/>
          <w:szCs w:val="21"/>
        </w:rPr>
        <w:t>in Motion</w:t>
      </w:r>
      <w:r w:rsidRPr="008C2BB0">
        <w:rPr>
          <w:rFonts w:asciiTheme="minorHAnsi" w:hAnsiTheme="minorHAnsi" w:cstheme="minorHAnsi"/>
          <w:b/>
          <w:sz w:val="21"/>
          <w:szCs w:val="21"/>
        </w:rPr>
        <w:t xml:space="preserve"> </w:t>
      </w:r>
    </w:p>
    <w:p w14:paraId="5441010C"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Workshop Schedule, Fall Semester 2021</w:t>
      </w:r>
    </w:p>
    <w:p w14:paraId="5CD20C7D"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Zoom connection information can be found on the Moodle course.</w:t>
      </w:r>
    </w:p>
    <w:p w14:paraId="0135FD2B" w14:textId="77777777" w:rsidR="00ED3127" w:rsidRPr="008C2BB0" w:rsidRDefault="00ED3127" w:rsidP="00ED3127">
      <w:pPr>
        <w:jc w:val="center"/>
        <w:rPr>
          <w:rFonts w:asciiTheme="minorHAnsi" w:hAnsiTheme="minorHAnsi" w:cstheme="minorHAnsi"/>
          <w:b/>
          <w:color w:val="000000" w:themeColor="text1"/>
          <w:sz w:val="21"/>
          <w:szCs w:val="21"/>
        </w:rPr>
      </w:pPr>
    </w:p>
    <w:p w14:paraId="0F3E015D"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Aug. 31</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Language in Motion: What Is It? How Does It Work?</w:t>
      </w:r>
    </w:p>
    <w:p w14:paraId="58C6FCBD" w14:textId="77777777" w:rsidR="00ED3127" w:rsidRPr="008C2BB0" w:rsidRDefault="00ED3127" w:rsidP="00ED3127">
      <w:pPr>
        <w:pStyle w:val="BodyText"/>
        <w:autoSpaceDE/>
        <w:autoSpaceDN/>
        <w:adjustRightInd/>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Informational Meeting</w:t>
      </w:r>
    </w:p>
    <w:p w14:paraId="64DACD9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390E03CE" w14:textId="77777777" w:rsidR="00ED3127" w:rsidRPr="008C2BB0" w:rsidRDefault="00ED3127" w:rsidP="00ED3127">
      <w:pPr>
        <w:rPr>
          <w:rFonts w:asciiTheme="minorHAnsi" w:hAnsiTheme="minorHAnsi" w:cstheme="minorHAnsi"/>
          <w:b/>
          <w:color w:val="000000" w:themeColor="text1"/>
          <w:sz w:val="21"/>
          <w:szCs w:val="21"/>
        </w:rPr>
      </w:pPr>
    </w:p>
    <w:p w14:paraId="69B4C987"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Sept. 2</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OK, I Signed Up. Now What?</w:t>
      </w:r>
    </w:p>
    <w:p w14:paraId="57A43C2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Understanding Community and Idea Development</w:t>
      </w:r>
    </w:p>
    <w:p w14:paraId="52A369A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6219C15A" w14:textId="77777777" w:rsidR="00ED3127" w:rsidRPr="008C2BB0" w:rsidRDefault="00ED3127" w:rsidP="00ED3127">
      <w:pPr>
        <w:rPr>
          <w:rFonts w:asciiTheme="minorHAnsi" w:hAnsiTheme="minorHAnsi" w:cstheme="minorHAnsi"/>
          <w:b/>
          <w:color w:val="000000" w:themeColor="text1"/>
          <w:sz w:val="21"/>
          <w:szCs w:val="21"/>
          <w:highlight w:val="cyan"/>
        </w:rPr>
      </w:pPr>
    </w:p>
    <w:p w14:paraId="111B79AF"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 xml:space="preserve">Fri. &amp; Mon., </w:t>
      </w:r>
      <w:r w:rsidRPr="008C2BB0">
        <w:rPr>
          <w:rFonts w:asciiTheme="minorHAnsi" w:hAnsiTheme="minorHAnsi" w:cstheme="minorHAnsi"/>
          <w:b/>
          <w:bCs/>
          <w:color w:val="000000" w:themeColor="text1"/>
          <w:sz w:val="21"/>
          <w:szCs w:val="21"/>
        </w:rPr>
        <w:t>Sept. 3 &amp; 6</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 xml:space="preserve">Conferences on presentation ideas and topics </w:t>
      </w:r>
    </w:p>
    <w:p w14:paraId="6617D5D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By appointment in groups</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 </w:t>
      </w:r>
    </w:p>
    <w:p w14:paraId="3B73537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Outside if good weather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Patio);</w:t>
      </w:r>
    </w:p>
    <w:p w14:paraId="525635E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 xml:space="preserve">otherwise, in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p>
    <w:p w14:paraId="505EBCCD" w14:textId="77777777" w:rsidR="00ED3127" w:rsidRPr="008C2BB0" w:rsidRDefault="00ED3127" w:rsidP="00ED3127">
      <w:pPr>
        <w:rPr>
          <w:rFonts w:asciiTheme="minorHAnsi" w:hAnsiTheme="minorHAnsi" w:cstheme="minorHAnsi"/>
          <w:b/>
          <w:color w:val="000000" w:themeColor="text1"/>
          <w:sz w:val="21"/>
          <w:szCs w:val="21"/>
        </w:rPr>
      </w:pPr>
    </w:p>
    <w:p w14:paraId="5D7DF52A" w14:textId="77777777" w:rsidR="00ED3127" w:rsidRPr="008C2BB0" w:rsidRDefault="00ED3127" w:rsidP="00ED3127">
      <w:pP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Tuesday, Sept. 7</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 xml:space="preserve">Showcase and Dialogue:  </w:t>
      </w:r>
    </w:p>
    <w:p w14:paraId="44332D4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3:30-5:30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A Workshop with the Teachers   </w:t>
      </w:r>
    </w:p>
    <w:p w14:paraId="7A5D525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bCs/>
          <w:color w:val="000000" w:themeColor="text1"/>
          <w:sz w:val="21"/>
          <w:szCs w:val="21"/>
        </w:rPr>
        <w:t>On Zoom only</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b/>
          <w:color w:val="000000" w:themeColor="text1"/>
          <w:sz w:val="21"/>
          <w:szCs w:val="21"/>
        </w:rPr>
        <w:t>Mandatory attendance—all!</w:t>
      </w:r>
    </w:p>
    <w:p w14:paraId="692CA101" w14:textId="77777777" w:rsidR="00ED3127" w:rsidRPr="008C2BB0" w:rsidRDefault="00ED3127" w:rsidP="00ED3127">
      <w:pPr>
        <w:ind w:left="2880" w:firstLine="720"/>
        <w:rPr>
          <w:rFonts w:asciiTheme="minorHAnsi" w:hAnsiTheme="minorHAnsi" w:cstheme="minorHAnsi"/>
          <w:bCs/>
          <w:color w:val="000000" w:themeColor="text1"/>
          <w:sz w:val="21"/>
          <w:szCs w:val="21"/>
        </w:rPr>
      </w:pPr>
      <w:r w:rsidRPr="008C2BB0">
        <w:rPr>
          <w:rFonts w:asciiTheme="minorHAnsi" w:hAnsiTheme="minorHAnsi" w:cstheme="minorHAnsi"/>
          <w:bCs/>
          <w:color w:val="000000" w:themeColor="text1"/>
          <w:sz w:val="21"/>
          <w:szCs w:val="21"/>
          <w:highlight w:val="green"/>
        </w:rPr>
        <w:t>[Different Zoom link than for our other meetings!]</w:t>
      </w:r>
    </w:p>
    <w:p w14:paraId="702995A0" w14:textId="77777777" w:rsidR="00ED3127" w:rsidRPr="008C2BB0" w:rsidRDefault="00ED3127" w:rsidP="00ED3127">
      <w:pPr>
        <w:rPr>
          <w:rFonts w:asciiTheme="minorHAnsi" w:hAnsiTheme="minorHAnsi" w:cstheme="minorHAnsi"/>
          <w:b/>
          <w:color w:val="000000" w:themeColor="text1"/>
          <w:sz w:val="21"/>
          <w:szCs w:val="21"/>
        </w:rPr>
      </w:pPr>
    </w:p>
    <w:p w14:paraId="065E1B6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9</w:t>
      </w:r>
      <w:r w:rsidRPr="008C2BB0">
        <w:rPr>
          <w:rFonts w:asciiTheme="minorHAnsi" w:hAnsiTheme="minorHAnsi" w:cstheme="minorHAnsi"/>
          <w:b/>
          <w:color w:val="000000" w:themeColor="text1"/>
          <w:sz w:val="21"/>
          <w:szCs w:val="21"/>
        </w:rPr>
        <w:t xml:space="preserve"> </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Putting a Coherent Presentation Together:</w:t>
      </w:r>
      <w:r w:rsidRPr="008C2BB0">
        <w:rPr>
          <w:rFonts w:asciiTheme="minorHAnsi" w:hAnsiTheme="minorHAnsi" w:cstheme="minorHAnsi"/>
          <w:b/>
          <w:color w:val="000000" w:themeColor="text1"/>
          <w:sz w:val="21"/>
          <w:szCs w:val="21"/>
        </w:rPr>
        <w:t xml:space="preserve"> </w:t>
      </w:r>
    </w:p>
    <w:p w14:paraId="634E17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Intro to Language and Culture Teaching Methodology</w:t>
      </w:r>
    </w:p>
    <w:p w14:paraId="45D76FB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74E5B471" w14:textId="77777777" w:rsidR="00ED3127" w:rsidRPr="008C2BB0" w:rsidRDefault="00ED3127" w:rsidP="00ED3127">
      <w:pPr>
        <w:rPr>
          <w:rFonts w:asciiTheme="minorHAnsi" w:hAnsiTheme="minorHAnsi" w:cstheme="minorHAnsi"/>
          <w:b/>
          <w:color w:val="000000" w:themeColor="text1"/>
          <w:sz w:val="21"/>
          <w:szCs w:val="21"/>
          <w:highlight w:val="cyan"/>
        </w:rPr>
      </w:pPr>
    </w:p>
    <w:p w14:paraId="2B4841A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14*</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Jazz It Up:</w:t>
      </w:r>
    </w:p>
    <w:p w14:paraId="0E0B34A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Using Art, Music, Literature, and Film in Classes </w:t>
      </w:r>
    </w:p>
    <w:p w14:paraId="5EF0B39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53270438" w14:textId="77777777" w:rsidR="00ED3127" w:rsidRPr="008C2BB0" w:rsidRDefault="00ED3127" w:rsidP="00ED3127">
      <w:pPr>
        <w:rPr>
          <w:rFonts w:asciiTheme="minorHAnsi" w:hAnsiTheme="minorHAnsi" w:cstheme="minorHAnsi"/>
          <w:b/>
          <w:color w:val="000000" w:themeColor="text1"/>
          <w:sz w:val="21"/>
          <w:szCs w:val="21"/>
        </w:rPr>
      </w:pPr>
    </w:p>
    <w:p w14:paraId="1AD9BA0E" w14:textId="77777777" w:rsidR="00ED3127" w:rsidRPr="008C2BB0" w:rsidRDefault="00ED3127" w:rsidP="00ED3127">
      <w:pPr>
        <w:ind w:left="720"/>
        <w:rPr>
          <w:rFonts w:asciiTheme="minorHAnsi" w:hAnsiTheme="minorHAnsi" w:cstheme="minorHAnsi"/>
          <w:b/>
          <w:color w:val="000000" w:themeColor="text1"/>
          <w:sz w:val="21"/>
          <w:szCs w:val="21"/>
        </w:rPr>
      </w:pPr>
      <w:r w:rsidRPr="008C2BB0">
        <w:rPr>
          <w:rFonts w:asciiTheme="minorHAnsi" w:hAnsiTheme="minorHAnsi" w:cstheme="minorHAnsi"/>
          <w:bCs/>
          <w:i/>
          <w:iCs/>
          <w:color w:val="000000" w:themeColor="text1"/>
          <w:sz w:val="21"/>
          <w:szCs w:val="21"/>
        </w:rPr>
        <w:t>*If my conference presentation intersects with class time, this class will be held on Thurs., Sept. 16, instead. I will let you know which of the two days we will use once I have the conference schedule</w:t>
      </w:r>
      <w:r w:rsidRPr="008C2BB0">
        <w:rPr>
          <w:rFonts w:asciiTheme="minorHAnsi" w:hAnsiTheme="minorHAnsi" w:cstheme="minorHAnsi"/>
          <w:b/>
          <w:color w:val="000000" w:themeColor="text1"/>
          <w:sz w:val="21"/>
          <w:szCs w:val="21"/>
        </w:rPr>
        <w:t>.</w:t>
      </w:r>
    </w:p>
    <w:p w14:paraId="2DC3592B" w14:textId="77777777" w:rsidR="00ED3127" w:rsidRPr="008C2BB0" w:rsidRDefault="00ED3127" w:rsidP="00ED3127">
      <w:pPr>
        <w:rPr>
          <w:rFonts w:asciiTheme="minorHAnsi" w:hAnsiTheme="minorHAnsi" w:cstheme="minorHAnsi"/>
          <w:b/>
          <w:color w:val="000000" w:themeColor="text1"/>
          <w:sz w:val="21"/>
          <w:szCs w:val="21"/>
        </w:rPr>
      </w:pPr>
    </w:p>
    <w:p w14:paraId="3A40954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By appointment</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Individual conferences on your presentation plans and</w:t>
      </w:r>
    </w:p>
    <w:p w14:paraId="5AAC53CF" w14:textId="77777777" w:rsidR="00ED3127" w:rsidRPr="008C2BB0" w:rsidRDefault="00ED3127" w:rsidP="00ED3127">
      <w:pPr>
        <w:rPr>
          <w:rFonts w:asciiTheme="minorHAnsi" w:hAnsiTheme="minorHAnsi" w:cstheme="minorHAnsi"/>
          <w:color w:val="000000" w:themeColor="text1"/>
          <w:sz w:val="21"/>
          <w:szCs w:val="21"/>
        </w:rPr>
      </w:pP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 or on Zoom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activities</w:t>
      </w:r>
    </w:p>
    <w:p w14:paraId="201805D1" w14:textId="77777777" w:rsidR="00ED3127" w:rsidRPr="008C2BB0" w:rsidRDefault="00ED3127" w:rsidP="00ED3127">
      <w:pPr>
        <w:rPr>
          <w:rFonts w:asciiTheme="minorHAnsi" w:hAnsiTheme="minorHAnsi" w:cstheme="minorHAnsi"/>
          <w:color w:val="000000" w:themeColor="text1"/>
          <w:sz w:val="21"/>
          <w:szCs w:val="21"/>
          <w:highlight w:val="cyan"/>
        </w:rPr>
      </w:pPr>
    </w:p>
    <w:p w14:paraId="54A3DFB1"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 Dec. 9</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t>OPTIONAL</w:t>
      </w:r>
      <w:r w:rsidRPr="008C2BB0">
        <w:rPr>
          <w:rFonts w:asciiTheme="minorHAnsi" w:hAnsiTheme="minorHAnsi" w:cstheme="minorHAnsi"/>
          <w:color w:val="000000" w:themeColor="text1"/>
          <w:sz w:val="21"/>
          <w:szCs w:val="21"/>
        </w:rPr>
        <w:t xml:space="preserve"> Presenter Sharing: Presentation content, </w:t>
      </w:r>
      <w:r w:rsidRPr="008C2BB0">
        <w:rPr>
          <w:rFonts w:asciiTheme="minorHAnsi" w:hAnsiTheme="minorHAnsi" w:cstheme="minorHAnsi"/>
          <w:color w:val="000000" w:themeColor="text1"/>
          <w:sz w:val="21"/>
          <w:szCs w:val="21"/>
        </w:rPr>
        <w:tab/>
      </w:r>
    </w:p>
    <w:p w14:paraId="2DC96F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4:00-4:50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stories from your experiences, and lessons </w:t>
      </w:r>
      <w:proofErr w:type="gramStart"/>
      <w:r w:rsidRPr="008C2BB0">
        <w:rPr>
          <w:rFonts w:asciiTheme="minorHAnsi" w:hAnsiTheme="minorHAnsi" w:cstheme="minorHAnsi"/>
          <w:color w:val="000000" w:themeColor="text1"/>
          <w:sz w:val="21"/>
          <w:szCs w:val="21"/>
        </w:rPr>
        <w:t>learned.*</w:t>
      </w:r>
      <w:proofErr w:type="gramEnd"/>
    </w:p>
    <w:p w14:paraId="23B6393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Also, materials submissions. [We will stay only until the stories end.]</w:t>
      </w:r>
    </w:p>
    <w:p w14:paraId="20BCBCC2" w14:textId="77777777" w:rsidR="00ED3127" w:rsidRPr="008C2BB0" w:rsidRDefault="00ED3127" w:rsidP="00ED3127">
      <w:pPr>
        <w:rPr>
          <w:rFonts w:asciiTheme="minorHAnsi" w:hAnsiTheme="minorHAnsi" w:cstheme="minorHAnsi"/>
          <w:b/>
          <w:sz w:val="21"/>
          <w:szCs w:val="21"/>
        </w:rPr>
      </w:pPr>
    </w:p>
    <w:p w14:paraId="03A21B8C" w14:textId="77777777" w:rsidR="00ED3127" w:rsidRPr="008C2BB0" w:rsidRDefault="00ED3127" w:rsidP="00ED3127">
      <w:pPr>
        <w:rPr>
          <w:rFonts w:asciiTheme="minorHAnsi" w:hAnsiTheme="minorHAnsi" w:cstheme="minorHAnsi"/>
          <w:b/>
          <w:sz w:val="21"/>
          <w:szCs w:val="21"/>
        </w:rPr>
      </w:pPr>
      <w:r w:rsidRPr="008C2BB0">
        <w:rPr>
          <w:rFonts w:asciiTheme="minorHAnsi" w:hAnsiTheme="minorHAnsi" w:cstheme="minorHAnsi"/>
          <w:b/>
          <w:sz w:val="21"/>
          <w:szCs w:val="21"/>
        </w:rPr>
        <w:t>Individual presentations will be scheduled at the convenience of the teacher, the director, and the student presenter.</w:t>
      </w:r>
    </w:p>
    <w:p w14:paraId="7D077EC1" w14:textId="77777777" w:rsidR="00ED3127" w:rsidRPr="008C2BB0" w:rsidRDefault="00ED3127" w:rsidP="00ED3127">
      <w:pPr>
        <w:rPr>
          <w:rFonts w:asciiTheme="minorHAnsi" w:hAnsiTheme="minorHAnsi" w:cstheme="minorHAnsi"/>
          <w:b/>
          <w:sz w:val="21"/>
          <w:szCs w:val="21"/>
        </w:rPr>
      </w:pPr>
    </w:p>
    <w:p w14:paraId="2396BB75" w14:textId="77777777" w:rsidR="00ED3127" w:rsidRPr="008C2BB0" w:rsidRDefault="00ED3127" w:rsidP="00ED3127">
      <w:pPr>
        <w:ind w:left="720"/>
        <w:rPr>
          <w:rFonts w:asciiTheme="minorHAnsi" w:hAnsiTheme="minorHAnsi" w:cstheme="minorHAnsi"/>
          <w:sz w:val="21"/>
          <w:szCs w:val="21"/>
        </w:rPr>
      </w:pPr>
      <w:r w:rsidRPr="008C2BB0">
        <w:rPr>
          <w:rFonts w:asciiTheme="minorHAnsi" w:hAnsiTheme="minorHAnsi" w:cstheme="minorHAnsi"/>
          <w:i/>
          <w:sz w:val="21"/>
          <w:szCs w:val="21"/>
        </w:rPr>
        <w:t xml:space="preserve">* “I really enjoyed the meeting today! I think it was valuable to listen to everyone's experiences at the end of the semester. It would be especially useful for students who plan on participating in </w:t>
      </w:r>
      <w:proofErr w:type="spellStart"/>
      <w:r w:rsidRPr="008C2BB0">
        <w:rPr>
          <w:rFonts w:asciiTheme="minorHAnsi" w:hAnsiTheme="minorHAnsi" w:cstheme="minorHAnsi"/>
          <w:i/>
          <w:sz w:val="21"/>
          <w:szCs w:val="21"/>
        </w:rPr>
        <w:t>LiM</w:t>
      </w:r>
      <w:proofErr w:type="spellEnd"/>
      <w:r w:rsidRPr="008C2BB0">
        <w:rPr>
          <w:rFonts w:asciiTheme="minorHAnsi" w:hAnsiTheme="minorHAnsi" w:cstheme="minorHAnsi"/>
          <w:i/>
          <w:sz w:val="21"/>
          <w:szCs w:val="21"/>
        </w:rPr>
        <w:t xml:space="preserve"> more than one time!”</w:t>
      </w:r>
      <w:r w:rsidRPr="008C2BB0">
        <w:rPr>
          <w:rFonts w:asciiTheme="minorHAnsi" w:hAnsiTheme="minorHAnsi" w:cstheme="minorHAnsi"/>
          <w:sz w:val="21"/>
          <w:szCs w:val="21"/>
        </w:rPr>
        <w:t xml:space="preserve"> –Erica Jackson</w:t>
      </w:r>
    </w:p>
    <w:p w14:paraId="68A24F65" w14:textId="77777777" w:rsidR="00ED3127" w:rsidRPr="008C2BB0" w:rsidRDefault="00ED3127" w:rsidP="00ED3127">
      <w:pPr>
        <w:rPr>
          <w:rFonts w:asciiTheme="minorHAnsi" w:hAnsiTheme="minorHAnsi" w:cstheme="minorHAnsi"/>
          <w:sz w:val="21"/>
          <w:szCs w:val="21"/>
        </w:rPr>
      </w:pPr>
    </w:p>
    <w:p w14:paraId="35CCB201"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bCs/>
          <w:color w:val="000000" w:themeColor="text1"/>
          <w:sz w:val="21"/>
          <w:szCs w:val="21"/>
        </w:rPr>
        <w:t xml:space="preserve">Reminder: Zoom Meeting Information can be found on the Moodle course. </w:t>
      </w:r>
      <w:r w:rsidRPr="008C2BB0">
        <w:rPr>
          <w:rFonts w:asciiTheme="minorHAnsi" w:hAnsiTheme="minorHAnsi" w:cstheme="minorHAnsi"/>
          <w:color w:val="000000" w:themeColor="text1"/>
          <w:sz w:val="21"/>
          <w:szCs w:val="21"/>
        </w:rPr>
        <w:t>You can also use the class link (NOT the link for the workshop with the teachers) for conferencing with me by appointment.</w:t>
      </w:r>
    </w:p>
    <w:p w14:paraId="08D5A1D0" w14:textId="77777777" w:rsidR="00ED3127" w:rsidRPr="005579D9" w:rsidRDefault="00ED3127" w:rsidP="00ED3127">
      <w:pPr>
        <w:jc w:val="center"/>
        <w:rPr>
          <w:rFonts w:asciiTheme="minorHAnsi" w:hAnsiTheme="minorHAnsi" w:cstheme="minorHAnsi"/>
          <w:b/>
          <w:bCs/>
          <w:color w:val="000000" w:themeColor="text1"/>
          <w:sz w:val="21"/>
          <w:szCs w:val="21"/>
        </w:rPr>
      </w:pPr>
    </w:p>
    <w:p w14:paraId="7A111735" w14:textId="06AD6D0D" w:rsidR="000742E2" w:rsidRPr="00F63155" w:rsidRDefault="000742E2" w:rsidP="00ED3127">
      <w:pPr>
        <w:jc w:val="center"/>
        <w:rPr>
          <w:rFonts w:asciiTheme="minorHAnsi" w:hAnsiTheme="minorHAnsi" w:cstheme="minorHAnsi"/>
          <w:b/>
          <w:bCs/>
          <w:color w:val="000000" w:themeColor="text1"/>
          <w:sz w:val="20"/>
          <w:szCs w:val="20"/>
        </w:rPr>
      </w:pPr>
    </w:p>
    <w:sectPr w:rsidR="000742E2" w:rsidRPr="00F63155" w:rsidSect="003F3009">
      <w:footerReference w:type="even" r:id="rId26"/>
      <w:footerReference w:type="default" r:id="rId27"/>
      <w:type w:val="continuous"/>
      <w:pgSz w:w="12240" w:h="15840"/>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4CC3" w14:textId="77777777" w:rsidR="00287CEC" w:rsidRDefault="00287CEC" w:rsidP="00240889">
      <w:r>
        <w:separator/>
      </w:r>
    </w:p>
  </w:endnote>
  <w:endnote w:type="continuationSeparator" w:id="0">
    <w:p w14:paraId="46BD17C9" w14:textId="77777777" w:rsidR="00287CEC" w:rsidRDefault="00287CEC" w:rsidP="002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09A" w14:textId="77777777" w:rsidR="00800866" w:rsidRDefault="00800866"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66171E" w14:textId="77777777" w:rsidR="00800866" w:rsidRDefault="00800866" w:rsidP="00240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846C" w14:textId="77777777" w:rsidR="00800866" w:rsidRPr="00CE7E7C" w:rsidRDefault="00800866"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2393F67B" w14:textId="6479A633" w:rsidR="00800866" w:rsidRPr="00FB7BC1" w:rsidRDefault="00800866" w:rsidP="00240889">
    <w:pPr>
      <w:pStyle w:val="Footer"/>
      <w:ind w:right="360"/>
      <w:rPr>
        <w:rFonts w:asciiTheme="minorHAnsi" w:hAnsiTheme="minorHAnsi" w:cstheme="minorHAnsi"/>
        <w:sz w:val="18"/>
        <w:szCs w:val="18"/>
      </w:rPr>
    </w:pPr>
    <w:r w:rsidRPr="00FB7BC1">
      <w:rPr>
        <w:rFonts w:asciiTheme="minorHAnsi" w:hAnsiTheme="minorHAnsi" w:cstheme="minorHAnsi"/>
        <w:sz w:val="18"/>
        <w:szCs w:val="18"/>
      </w:rPr>
      <w:t xml:space="preserve">D. Roney, </w:t>
    </w:r>
    <w:proofErr w:type="spellStart"/>
    <w:r w:rsidRPr="00FB7BC1">
      <w:rPr>
        <w:rFonts w:asciiTheme="minorHAnsi" w:hAnsiTheme="minorHAnsi" w:cstheme="minorHAnsi"/>
        <w:sz w:val="18"/>
        <w:szCs w:val="18"/>
      </w:rPr>
      <w:t>LiM</w:t>
    </w:r>
    <w:proofErr w:type="spellEnd"/>
    <w:r w:rsidRPr="00FB7BC1">
      <w:rPr>
        <w:rFonts w:asciiTheme="minorHAnsi" w:hAnsiTheme="minorHAnsi" w:cstheme="minorHAnsi"/>
        <w:sz w:val="18"/>
        <w:szCs w:val="18"/>
      </w:rPr>
      <w:t xml:space="preserve">, </w:t>
    </w:r>
    <w:r w:rsidR="00C4045B">
      <w:rPr>
        <w:rFonts w:asciiTheme="minorHAnsi" w:hAnsiTheme="minorHAnsi" w:cstheme="minorHAnsi"/>
        <w:sz w:val="18"/>
        <w:szCs w:val="18"/>
      </w:rPr>
      <w:t>F</w:t>
    </w:r>
    <w:r w:rsidR="00FC5945">
      <w:rPr>
        <w:rFonts w:asciiTheme="minorHAnsi" w:hAnsiTheme="minorHAnsi" w:cstheme="minorHAnsi"/>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16A" w14:textId="77777777" w:rsidR="00240889" w:rsidRDefault="00240889"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357333" w14:textId="77777777" w:rsidR="00240889" w:rsidRDefault="00240889" w:rsidP="002408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9DB8" w14:textId="77777777" w:rsidR="00240889" w:rsidRPr="00CE7E7C" w:rsidRDefault="00240889"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35EF71B6" w14:textId="77777777" w:rsidR="00240889" w:rsidRDefault="00240889" w:rsidP="00240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CF66" w14:textId="77777777" w:rsidR="00287CEC" w:rsidRDefault="00287CEC" w:rsidP="00240889">
      <w:r>
        <w:separator/>
      </w:r>
    </w:p>
  </w:footnote>
  <w:footnote w:type="continuationSeparator" w:id="0">
    <w:p w14:paraId="4BAE8673" w14:textId="77777777" w:rsidR="00287CEC" w:rsidRDefault="00287CEC" w:rsidP="0024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2B5F"/>
    <w:multiLevelType w:val="multilevel"/>
    <w:tmpl w:val="E1481CB8"/>
    <w:styleLink w:val="CurrentList1"/>
    <w:lvl w:ilvl="0">
      <w:start w:val="2"/>
      <w:numFmt w:val="decimal"/>
      <w:lvlText w:val="%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DB130A"/>
    <w:multiLevelType w:val="hybridMultilevel"/>
    <w:tmpl w:val="2F0057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96A31"/>
    <w:multiLevelType w:val="hybridMultilevel"/>
    <w:tmpl w:val="716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DFD"/>
    <w:multiLevelType w:val="hybridMultilevel"/>
    <w:tmpl w:val="E55A4906"/>
    <w:lvl w:ilvl="0" w:tplc="D91A3486">
      <w:start w:val="1"/>
      <w:numFmt w:val="decimal"/>
      <w:lvlText w:val="%1."/>
      <w:lvlJc w:val="left"/>
      <w:pPr>
        <w:ind w:left="1080" w:hanging="360"/>
      </w:pPr>
      <w:rPr>
        <w:rFonts w:hint="default"/>
        <w:color w:val="000000" w:themeColor="text1"/>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7F3811"/>
    <w:multiLevelType w:val="hybridMultilevel"/>
    <w:tmpl w:val="3BAEF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3112E"/>
    <w:multiLevelType w:val="hybridMultilevel"/>
    <w:tmpl w:val="7814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37338"/>
    <w:multiLevelType w:val="hybridMultilevel"/>
    <w:tmpl w:val="1C7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55BD"/>
    <w:multiLevelType w:val="hybridMultilevel"/>
    <w:tmpl w:val="DF402D2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893832"/>
    <w:multiLevelType w:val="hybridMultilevel"/>
    <w:tmpl w:val="C988F82C"/>
    <w:lvl w:ilvl="0" w:tplc="5D38B27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30F6C"/>
    <w:multiLevelType w:val="hybridMultilevel"/>
    <w:tmpl w:val="98D6B542"/>
    <w:lvl w:ilvl="0" w:tplc="0409000B">
      <w:start w:val="1"/>
      <w:numFmt w:val="bullet"/>
      <w:lvlText w:val=""/>
      <w:lvlJc w:val="left"/>
      <w:pPr>
        <w:ind w:left="720" w:hanging="360"/>
      </w:pPr>
      <w:rPr>
        <w:rFonts w:ascii="Wingdings" w:hAnsi="Wingdings" w:hint="default"/>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463B29"/>
    <w:multiLevelType w:val="multilevel"/>
    <w:tmpl w:val="F99CA000"/>
    <w:styleLink w:val="CurrentList3"/>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770380"/>
    <w:multiLevelType w:val="hybridMultilevel"/>
    <w:tmpl w:val="F2D21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574"/>
    <w:multiLevelType w:val="hybridMultilevel"/>
    <w:tmpl w:val="18D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3436A"/>
    <w:multiLevelType w:val="multilevel"/>
    <w:tmpl w:val="D14018B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A5CA7"/>
    <w:multiLevelType w:val="hybridMultilevel"/>
    <w:tmpl w:val="337C69AC"/>
    <w:lvl w:ilvl="0" w:tplc="8A00C4CE">
      <w:start w:val="1"/>
      <w:numFmt w:val="decimal"/>
      <w:lvlText w:val="%1."/>
      <w:lvlJc w:val="left"/>
      <w:pPr>
        <w:ind w:left="1080" w:hanging="360"/>
      </w:pPr>
      <w:rPr>
        <w:rFonts w:ascii="Calibri" w:eastAsia="Times New Roman" w:hAnsi="Calibri" w:cs="Calibri"/>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4B2F19"/>
    <w:multiLevelType w:val="multilevel"/>
    <w:tmpl w:val="31E0AF00"/>
    <w:lvl w:ilvl="0">
      <w:start w:val="1"/>
      <w:numFmt w:val="decimal"/>
      <w:lvlText w:val="%1."/>
      <w:lvlJc w:val="left"/>
      <w:pPr>
        <w:ind w:left="1080" w:hanging="360"/>
      </w:pPr>
      <w:rPr>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8E1197F"/>
    <w:multiLevelType w:val="hybridMultilevel"/>
    <w:tmpl w:val="AD6A3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34B2E"/>
    <w:multiLevelType w:val="multilevel"/>
    <w:tmpl w:val="AA0AD894"/>
    <w:styleLink w:val="CurrentList2"/>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9856B6"/>
    <w:multiLevelType w:val="hybridMultilevel"/>
    <w:tmpl w:val="B964E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A1E6B"/>
    <w:multiLevelType w:val="hybridMultilevel"/>
    <w:tmpl w:val="4C167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96C41"/>
    <w:multiLevelType w:val="hybridMultilevel"/>
    <w:tmpl w:val="31E0AF00"/>
    <w:lvl w:ilvl="0" w:tplc="26AAA484">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7F16D7"/>
    <w:multiLevelType w:val="hybridMultilevel"/>
    <w:tmpl w:val="BC2A4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4433F"/>
    <w:multiLevelType w:val="hybridMultilevel"/>
    <w:tmpl w:val="34D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F7691"/>
    <w:multiLevelType w:val="hybridMultilevel"/>
    <w:tmpl w:val="B4C8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75038"/>
    <w:multiLevelType w:val="multilevel"/>
    <w:tmpl w:val="804A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337063"/>
    <w:multiLevelType w:val="hybridMultilevel"/>
    <w:tmpl w:val="A1782972"/>
    <w:lvl w:ilvl="0" w:tplc="4CACC9C2">
      <w:start w:val="1"/>
      <w:numFmt w:val="bullet"/>
      <w:lvlText w:val=""/>
      <w:lvlJc w:val="left"/>
      <w:pPr>
        <w:tabs>
          <w:tab w:val="num" w:pos="720"/>
        </w:tabs>
        <w:ind w:left="720" w:hanging="360"/>
      </w:pPr>
      <w:rPr>
        <w:rFonts w:ascii="Symbol" w:hAnsi="Symbol" w:hint="default"/>
        <w:color w:val="000000" w:themeColor="text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415D7"/>
    <w:multiLevelType w:val="hybridMultilevel"/>
    <w:tmpl w:val="D1FA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7264"/>
    <w:multiLevelType w:val="hybridMultilevel"/>
    <w:tmpl w:val="75D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2038B"/>
    <w:multiLevelType w:val="hybridMultilevel"/>
    <w:tmpl w:val="0CE4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97180"/>
    <w:multiLevelType w:val="hybridMultilevel"/>
    <w:tmpl w:val="02D030E8"/>
    <w:lvl w:ilvl="0" w:tplc="8A00C4CE">
      <w:start w:val="1"/>
      <w:numFmt w:val="decimal"/>
      <w:lvlText w:val="%1."/>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D72415"/>
    <w:multiLevelType w:val="hybridMultilevel"/>
    <w:tmpl w:val="E4563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F47C0"/>
    <w:multiLevelType w:val="multilevel"/>
    <w:tmpl w:val="F99CA000"/>
    <w:styleLink w:val="CurrentList4"/>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77132C"/>
    <w:multiLevelType w:val="hybridMultilevel"/>
    <w:tmpl w:val="67E42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8"/>
  </w:num>
  <w:num w:numId="3">
    <w:abstractNumId w:val="9"/>
  </w:num>
  <w:num w:numId="4">
    <w:abstractNumId w:val="6"/>
  </w:num>
  <w:num w:numId="5">
    <w:abstractNumId w:val="7"/>
  </w:num>
  <w:num w:numId="6">
    <w:abstractNumId w:val="23"/>
  </w:num>
  <w:num w:numId="7">
    <w:abstractNumId w:val="24"/>
  </w:num>
  <w:num w:numId="8">
    <w:abstractNumId w:val="3"/>
  </w:num>
  <w:num w:numId="9">
    <w:abstractNumId w:val="0"/>
  </w:num>
  <w:num w:numId="10">
    <w:abstractNumId w:val="29"/>
  </w:num>
  <w:num w:numId="11">
    <w:abstractNumId w:val="13"/>
  </w:num>
  <w:num w:numId="12">
    <w:abstractNumId w:val="22"/>
  </w:num>
  <w:num w:numId="13">
    <w:abstractNumId w:val="2"/>
  </w:num>
  <w:num w:numId="14">
    <w:abstractNumId w:val="15"/>
  </w:num>
  <w:num w:numId="15">
    <w:abstractNumId w:val="14"/>
  </w:num>
  <w:num w:numId="16">
    <w:abstractNumId w:val="27"/>
  </w:num>
  <w:num w:numId="17">
    <w:abstractNumId w:val="20"/>
  </w:num>
  <w:num w:numId="18">
    <w:abstractNumId w:val="17"/>
  </w:num>
  <w:num w:numId="19">
    <w:abstractNumId w:val="31"/>
  </w:num>
  <w:num w:numId="20">
    <w:abstractNumId w:val="33"/>
  </w:num>
  <w:num w:numId="21">
    <w:abstractNumId w:val="28"/>
  </w:num>
  <w:num w:numId="22">
    <w:abstractNumId w:val="25"/>
  </w:num>
  <w:num w:numId="23">
    <w:abstractNumId w:val="21"/>
  </w:num>
  <w:num w:numId="24">
    <w:abstractNumId w:val="4"/>
  </w:num>
  <w:num w:numId="25">
    <w:abstractNumId w:val="16"/>
  </w:num>
  <w:num w:numId="26">
    <w:abstractNumId w:val="1"/>
  </w:num>
  <w:num w:numId="27">
    <w:abstractNumId w:val="18"/>
  </w:num>
  <w:num w:numId="28">
    <w:abstractNumId w:val="11"/>
  </w:num>
  <w:num w:numId="29">
    <w:abstractNumId w:val="19"/>
  </w:num>
  <w:num w:numId="30">
    <w:abstractNumId w:val="5"/>
  </w:num>
  <w:num w:numId="31">
    <w:abstractNumId w:val="32"/>
  </w:num>
  <w:num w:numId="32">
    <w:abstractNumId w:val="10"/>
  </w:num>
  <w:num w:numId="33">
    <w:abstractNumId w:val="30"/>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E2"/>
    <w:rsid w:val="0000103A"/>
    <w:rsid w:val="00002704"/>
    <w:rsid w:val="0000390B"/>
    <w:rsid w:val="000049DA"/>
    <w:rsid w:val="000051A7"/>
    <w:rsid w:val="0000584F"/>
    <w:rsid w:val="00006BDF"/>
    <w:rsid w:val="00010276"/>
    <w:rsid w:val="000103A4"/>
    <w:rsid w:val="00010C07"/>
    <w:rsid w:val="00010FF3"/>
    <w:rsid w:val="00011FC4"/>
    <w:rsid w:val="0001225B"/>
    <w:rsid w:val="00013292"/>
    <w:rsid w:val="00014887"/>
    <w:rsid w:val="00016EA4"/>
    <w:rsid w:val="00017C71"/>
    <w:rsid w:val="00020DE3"/>
    <w:rsid w:val="000230BE"/>
    <w:rsid w:val="00023511"/>
    <w:rsid w:val="00023CE6"/>
    <w:rsid w:val="00024899"/>
    <w:rsid w:val="0002641F"/>
    <w:rsid w:val="00026D0A"/>
    <w:rsid w:val="00027B1E"/>
    <w:rsid w:val="00030A5C"/>
    <w:rsid w:val="00030BB2"/>
    <w:rsid w:val="0003237C"/>
    <w:rsid w:val="000323D3"/>
    <w:rsid w:val="000353F4"/>
    <w:rsid w:val="000365D1"/>
    <w:rsid w:val="000367FA"/>
    <w:rsid w:val="0003688C"/>
    <w:rsid w:val="00036B6E"/>
    <w:rsid w:val="000372D4"/>
    <w:rsid w:val="000401F8"/>
    <w:rsid w:val="00040771"/>
    <w:rsid w:val="0004131D"/>
    <w:rsid w:val="00046713"/>
    <w:rsid w:val="0005265F"/>
    <w:rsid w:val="00052821"/>
    <w:rsid w:val="00052F52"/>
    <w:rsid w:val="00052F85"/>
    <w:rsid w:val="0005346D"/>
    <w:rsid w:val="00053829"/>
    <w:rsid w:val="00057126"/>
    <w:rsid w:val="000577F2"/>
    <w:rsid w:val="00062E4F"/>
    <w:rsid w:val="00062FD6"/>
    <w:rsid w:val="00064727"/>
    <w:rsid w:val="00064BD2"/>
    <w:rsid w:val="00064D65"/>
    <w:rsid w:val="00066981"/>
    <w:rsid w:val="00071108"/>
    <w:rsid w:val="00071E03"/>
    <w:rsid w:val="00072DA3"/>
    <w:rsid w:val="000742E2"/>
    <w:rsid w:val="00074D86"/>
    <w:rsid w:val="00075AD9"/>
    <w:rsid w:val="000762BF"/>
    <w:rsid w:val="000773DE"/>
    <w:rsid w:val="00077632"/>
    <w:rsid w:val="00077B15"/>
    <w:rsid w:val="000800AB"/>
    <w:rsid w:val="00080293"/>
    <w:rsid w:val="00080348"/>
    <w:rsid w:val="00081B2C"/>
    <w:rsid w:val="00081F99"/>
    <w:rsid w:val="0008391F"/>
    <w:rsid w:val="00083BDC"/>
    <w:rsid w:val="000863D1"/>
    <w:rsid w:val="00086403"/>
    <w:rsid w:val="00086B24"/>
    <w:rsid w:val="000928E8"/>
    <w:rsid w:val="00093140"/>
    <w:rsid w:val="00095091"/>
    <w:rsid w:val="00095A2E"/>
    <w:rsid w:val="00095CDD"/>
    <w:rsid w:val="00096229"/>
    <w:rsid w:val="0009798D"/>
    <w:rsid w:val="000A0892"/>
    <w:rsid w:val="000A08A9"/>
    <w:rsid w:val="000A0968"/>
    <w:rsid w:val="000A2406"/>
    <w:rsid w:val="000A2AFC"/>
    <w:rsid w:val="000A388D"/>
    <w:rsid w:val="000A3E27"/>
    <w:rsid w:val="000A4A82"/>
    <w:rsid w:val="000A707F"/>
    <w:rsid w:val="000A7E8E"/>
    <w:rsid w:val="000B2D65"/>
    <w:rsid w:val="000B41C6"/>
    <w:rsid w:val="000B453B"/>
    <w:rsid w:val="000B5D05"/>
    <w:rsid w:val="000B697B"/>
    <w:rsid w:val="000C14F5"/>
    <w:rsid w:val="000C22E1"/>
    <w:rsid w:val="000C4A42"/>
    <w:rsid w:val="000C4ED9"/>
    <w:rsid w:val="000C5DEA"/>
    <w:rsid w:val="000C5E8B"/>
    <w:rsid w:val="000C66EB"/>
    <w:rsid w:val="000C737C"/>
    <w:rsid w:val="000D1992"/>
    <w:rsid w:val="000D19F3"/>
    <w:rsid w:val="000D23EF"/>
    <w:rsid w:val="000D3084"/>
    <w:rsid w:val="000D49C8"/>
    <w:rsid w:val="000D4DE8"/>
    <w:rsid w:val="000D7F5A"/>
    <w:rsid w:val="000E187C"/>
    <w:rsid w:val="000E2BBC"/>
    <w:rsid w:val="000E2C91"/>
    <w:rsid w:val="000F147E"/>
    <w:rsid w:val="000F1912"/>
    <w:rsid w:val="000F325C"/>
    <w:rsid w:val="000F33FF"/>
    <w:rsid w:val="000F4445"/>
    <w:rsid w:val="000F669B"/>
    <w:rsid w:val="000F738D"/>
    <w:rsid w:val="00100FFF"/>
    <w:rsid w:val="00101022"/>
    <w:rsid w:val="001015CA"/>
    <w:rsid w:val="00101EC3"/>
    <w:rsid w:val="00103DCC"/>
    <w:rsid w:val="0010495D"/>
    <w:rsid w:val="0010539B"/>
    <w:rsid w:val="00106E6A"/>
    <w:rsid w:val="00107088"/>
    <w:rsid w:val="001102BD"/>
    <w:rsid w:val="00110399"/>
    <w:rsid w:val="00110656"/>
    <w:rsid w:val="0011223B"/>
    <w:rsid w:val="00112AC1"/>
    <w:rsid w:val="00113F9C"/>
    <w:rsid w:val="00114180"/>
    <w:rsid w:val="00117F44"/>
    <w:rsid w:val="001224DB"/>
    <w:rsid w:val="00122726"/>
    <w:rsid w:val="00123D0F"/>
    <w:rsid w:val="001245AC"/>
    <w:rsid w:val="00124891"/>
    <w:rsid w:val="00124CFB"/>
    <w:rsid w:val="00125140"/>
    <w:rsid w:val="001265A0"/>
    <w:rsid w:val="00126A4B"/>
    <w:rsid w:val="0012735D"/>
    <w:rsid w:val="00132DA1"/>
    <w:rsid w:val="001332DE"/>
    <w:rsid w:val="001353C0"/>
    <w:rsid w:val="001378CE"/>
    <w:rsid w:val="00137FD2"/>
    <w:rsid w:val="0014189E"/>
    <w:rsid w:val="0014250D"/>
    <w:rsid w:val="00145529"/>
    <w:rsid w:val="00145543"/>
    <w:rsid w:val="001511EB"/>
    <w:rsid w:val="00155008"/>
    <w:rsid w:val="00155FDF"/>
    <w:rsid w:val="00156567"/>
    <w:rsid w:val="001574B2"/>
    <w:rsid w:val="00160A89"/>
    <w:rsid w:val="0016150D"/>
    <w:rsid w:val="00162152"/>
    <w:rsid w:val="00162453"/>
    <w:rsid w:val="00162670"/>
    <w:rsid w:val="001630B1"/>
    <w:rsid w:val="00164DA8"/>
    <w:rsid w:val="00165C5F"/>
    <w:rsid w:val="00166474"/>
    <w:rsid w:val="00167012"/>
    <w:rsid w:val="00167418"/>
    <w:rsid w:val="00167C80"/>
    <w:rsid w:val="00167E26"/>
    <w:rsid w:val="0017205F"/>
    <w:rsid w:val="001723FE"/>
    <w:rsid w:val="001769B0"/>
    <w:rsid w:val="00180EB8"/>
    <w:rsid w:val="00182261"/>
    <w:rsid w:val="00182322"/>
    <w:rsid w:val="00184484"/>
    <w:rsid w:val="0018495C"/>
    <w:rsid w:val="00184E80"/>
    <w:rsid w:val="001874AC"/>
    <w:rsid w:val="00187828"/>
    <w:rsid w:val="00187FEF"/>
    <w:rsid w:val="001903E8"/>
    <w:rsid w:val="0019134E"/>
    <w:rsid w:val="001925E3"/>
    <w:rsid w:val="001944DC"/>
    <w:rsid w:val="00195D71"/>
    <w:rsid w:val="001969B4"/>
    <w:rsid w:val="00197541"/>
    <w:rsid w:val="001A2A84"/>
    <w:rsid w:val="001A2CA0"/>
    <w:rsid w:val="001A37A7"/>
    <w:rsid w:val="001B148B"/>
    <w:rsid w:val="001B5E46"/>
    <w:rsid w:val="001B6787"/>
    <w:rsid w:val="001B77C5"/>
    <w:rsid w:val="001C055B"/>
    <w:rsid w:val="001C05E8"/>
    <w:rsid w:val="001C2728"/>
    <w:rsid w:val="001C4062"/>
    <w:rsid w:val="001C5663"/>
    <w:rsid w:val="001C5CF8"/>
    <w:rsid w:val="001C615B"/>
    <w:rsid w:val="001C64A1"/>
    <w:rsid w:val="001C7D25"/>
    <w:rsid w:val="001C7D2F"/>
    <w:rsid w:val="001D0615"/>
    <w:rsid w:val="001D0809"/>
    <w:rsid w:val="001D2CAE"/>
    <w:rsid w:val="001D3CE8"/>
    <w:rsid w:val="001D3DB0"/>
    <w:rsid w:val="001D3FA4"/>
    <w:rsid w:val="001D5603"/>
    <w:rsid w:val="001D681F"/>
    <w:rsid w:val="001D6A99"/>
    <w:rsid w:val="001D7D1F"/>
    <w:rsid w:val="001E02CA"/>
    <w:rsid w:val="001E31F7"/>
    <w:rsid w:val="001E6EFC"/>
    <w:rsid w:val="001E724F"/>
    <w:rsid w:val="001F1B93"/>
    <w:rsid w:val="001F25E1"/>
    <w:rsid w:val="001F26EE"/>
    <w:rsid w:val="001F31C3"/>
    <w:rsid w:val="001F408D"/>
    <w:rsid w:val="001F48DC"/>
    <w:rsid w:val="001F53D4"/>
    <w:rsid w:val="001F5AD7"/>
    <w:rsid w:val="001F6A79"/>
    <w:rsid w:val="001F7685"/>
    <w:rsid w:val="002046C9"/>
    <w:rsid w:val="00204CD5"/>
    <w:rsid w:val="002059E9"/>
    <w:rsid w:val="00206757"/>
    <w:rsid w:val="002070CB"/>
    <w:rsid w:val="00207A3E"/>
    <w:rsid w:val="00207B5D"/>
    <w:rsid w:val="002105B0"/>
    <w:rsid w:val="00212983"/>
    <w:rsid w:val="00213851"/>
    <w:rsid w:val="0021468C"/>
    <w:rsid w:val="00215688"/>
    <w:rsid w:val="00215A16"/>
    <w:rsid w:val="00215F74"/>
    <w:rsid w:val="0021636B"/>
    <w:rsid w:val="0022062A"/>
    <w:rsid w:val="00220BC9"/>
    <w:rsid w:val="00221B47"/>
    <w:rsid w:val="00222787"/>
    <w:rsid w:val="0022444A"/>
    <w:rsid w:val="00225069"/>
    <w:rsid w:val="00225B69"/>
    <w:rsid w:val="00225F31"/>
    <w:rsid w:val="00227688"/>
    <w:rsid w:val="00227DBD"/>
    <w:rsid w:val="00230B0A"/>
    <w:rsid w:val="002328CC"/>
    <w:rsid w:val="00232BA0"/>
    <w:rsid w:val="00232E82"/>
    <w:rsid w:val="00233898"/>
    <w:rsid w:val="00234819"/>
    <w:rsid w:val="00234EAA"/>
    <w:rsid w:val="0023503C"/>
    <w:rsid w:val="00235CEE"/>
    <w:rsid w:val="00237264"/>
    <w:rsid w:val="00240889"/>
    <w:rsid w:val="00240BC2"/>
    <w:rsid w:val="002422FA"/>
    <w:rsid w:val="00243F9F"/>
    <w:rsid w:val="002472FE"/>
    <w:rsid w:val="0024786E"/>
    <w:rsid w:val="00250072"/>
    <w:rsid w:val="002517C8"/>
    <w:rsid w:val="002532CC"/>
    <w:rsid w:val="00256299"/>
    <w:rsid w:val="0026149E"/>
    <w:rsid w:val="00263C51"/>
    <w:rsid w:val="002654B5"/>
    <w:rsid w:val="00265CC4"/>
    <w:rsid w:val="0026648A"/>
    <w:rsid w:val="00266889"/>
    <w:rsid w:val="00271063"/>
    <w:rsid w:val="00271EF9"/>
    <w:rsid w:val="00273460"/>
    <w:rsid w:val="0027368A"/>
    <w:rsid w:val="0027393E"/>
    <w:rsid w:val="00273F80"/>
    <w:rsid w:val="00274CAD"/>
    <w:rsid w:val="00275F2A"/>
    <w:rsid w:val="00275F8A"/>
    <w:rsid w:val="00277252"/>
    <w:rsid w:val="00277370"/>
    <w:rsid w:val="00281AFA"/>
    <w:rsid w:val="00283804"/>
    <w:rsid w:val="00283DB7"/>
    <w:rsid w:val="00284B47"/>
    <w:rsid w:val="00284DF1"/>
    <w:rsid w:val="00285864"/>
    <w:rsid w:val="00287BB2"/>
    <w:rsid w:val="00287CEC"/>
    <w:rsid w:val="00291F60"/>
    <w:rsid w:val="0029325B"/>
    <w:rsid w:val="00296815"/>
    <w:rsid w:val="00297524"/>
    <w:rsid w:val="002A070E"/>
    <w:rsid w:val="002A0F52"/>
    <w:rsid w:val="002A3E89"/>
    <w:rsid w:val="002A574C"/>
    <w:rsid w:val="002B2977"/>
    <w:rsid w:val="002B363A"/>
    <w:rsid w:val="002B3691"/>
    <w:rsid w:val="002B4AF5"/>
    <w:rsid w:val="002B4B57"/>
    <w:rsid w:val="002B56AB"/>
    <w:rsid w:val="002B6906"/>
    <w:rsid w:val="002B6986"/>
    <w:rsid w:val="002B6B6D"/>
    <w:rsid w:val="002B7B86"/>
    <w:rsid w:val="002B7F8B"/>
    <w:rsid w:val="002C0A00"/>
    <w:rsid w:val="002C1150"/>
    <w:rsid w:val="002C4FFB"/>
    <w:rsid w:val="002C52F7"/>
    <w:rsid w:val="002C698B"/>
    <w:rsid w:val="002C7D57"/>
    <w:rsid w:val="002D0F4A"/>
    <w:rsid w:val="002D116E"/>
    <w:rsid w:val="002D403E"/>
    <w:rsid w:val="002D7CE6"/>
    <w:rsid w:val="002E1171"/>
    <w:rsid w:val="002E1C3D"/>
    <w:rsid w:val="002E2093"/>
    <w:rsid w:val="002E3652"/>
    <w:rsid w:val="002E4401"/>
    <w:rsid w:val="002E5EB6"/>
    <w:rsid w:val="002E6043"/>
    <w:rsid w:val="002E6C34"/>
    <w:rsid w:val="002F092D"/>
    <w:rsid w:val="002F1EC9"/>
    <w:rsid w:val="002F3105"/>
    <w:rsid w:val="002F3B2A"/>
    <w:rsid w:val="002F4E7E"/>
    <w:rsid w:val="00301550"/>
    <w:rsid w:val="003022BB"/>
    <w:rsid w:val="0030286E"/>
    <w:rsid w:val="00302DE1"/>
    <w:rsid w:val="00303C83"/>
    <w:rsid w:val="00304517"/>
    <w:rsid w:val="00307D02"/>
    <w:rsid w:val="00310465"/>
    <w:rsid w:val="00310D5F"/>
    <w:rsid w:val="00310EB9"/>
    <w:rsid w:val="0031391B"/>
    <w:rsid w:val="0031438E"/>
    <w:rsid w:val="00314580"/>
    <w:rsid w:val="00314FB6"/>
    <w:rsid w:val="00316E40"/>
    <w:rsid w:val="003206E2"/>
    <w:rsid w:val="00324A21"/>
    <w:rsid w:val="0032600B"/>
    <w:rsid w:val="0032604B"/>
    <w:rsid w:val="003305FB"/>
    <w:rsid w:val="003306C4"/>
    <w:rsid w:val="00330B29"/>
    <w:rsid w:val="003323B4"/>
    <w:rsid w:val="00332698"/>
    <w:rsid w:val="00334168"/>
    <w:rsid w:val="00335466"/>
    <w:rsid w:val="00335C35"/>
    <w:rsid w:val="00335E51"/>
    <w:rsid w:val="00341C97"/>
    <w:rsid w:val="00342665"/>
    <w:rsid w:val="0034269A"/>
    <w:rsid w:val="00344F8D"/>
    <w:rsid w:val="00345F34"/>
    <w:rsid w:val="00346B3D"/>
    <w:rsid w:val="00347754"/>
    <w:rsid w:val="00352DC2"/>
    <w:rsid w:val="00352E70"/>
    <w:rsid w:val="0035432F"/>
    <w:rsid w:val="00357C4F"/>
    <w:rsid w:val="00361D2A"/>
    <w:rsid w:val="00362733"/>
    <w:rsid w:val="00363872"/>
    <w:rsid w:val="003641E8"/>
    <w:rsid w:val="00364373"/>
    <w:rsid w:val="00364449"/>
    <w:rsid w:val="00365C87"/>
    <w:rsid w:val="00366172"/>
    <w:rsid w:val="0036722A"/>
    <w:rsid w:val="00367AAE"/>
    <w:rsid w:val="0037016B"/>
    <w:rsid w:val="00370692"/>
    <w:rsid w:val="003711AB"/>
    <w:rsid w:val="00371DF1"/>
    <w:rsid w:val="00377047"/>
    <w:rsid w:val="0038187D"/>
    <w:rsid w:val="00383548"/>
    <w:rsid w:val="003853E7"/>
    <w:rsid w:val="00385438"/>
    <w:rsid w:val="003864EB"/>
    <w:rsid w:val="00386EB4"/>
    <w:rsid w:val="003870B9"/>
    <w:rsid w:val="00390543"/>
    <w:rsid w:val="0039317A"/>
    <w:rsid w:val="003943B5"/>
    <w:rsid w:val="00394B2C"/>
    <w:rsid w:val="0039541B"/>
    <w:rsid w:val="00395463"/>
    <w:rsid w:val="00395528"/>
    <w:rsid w:val="00395548"/>
    <w:rsid w:val="003A0C86"/>
    <w:rsid w:val="003A2513"/>
    <w:rsid w:val="003A2C8F"/>
    <w:rsid w:val="003A5398"/>
    <w:rsid w:val="003A7524"/>
    <w:rsid w:val="003B16DF"/>
    <w:rsid w:val="003B2046"/>
    <w:rsid w:val="003B221C"/>
    <w:rsid w:val="003B3A92"/>
    <w:rsid w:val="003B58FF"/>
    <w:rsid w:val="003C0565"/>
    <w:rsid w:val="003C203E"/>
    <w:rsid w:val="003C2F48"/>
    <w:rsid w:val="003C2FAE"/>
    <w:rsid w:val="003C74A6"/>
    <w:rsid w:val="003C7B41"/>
    <w:rsid w:val="003D04D0"/>
    <w:rsid w:val="003D079A"/>
    <w:rsid w:val="003D1F62"/>
    <w:rsid w:val="003D20F1"/>
    <w:rsid w:val="003D41AA"/>
    <w:rsid w:val="003D490B"/>
    <w:rsid w:val="003D4954"/>
    <w:rsid w:val="003D4F57"/>
    <w:rsid w:val="003D5E02"/>
    <w:rsid w:val="003D6973"/>
    <w:rsid w:val="003E0399"/>
    <w:rsid w:val="003E1BCA"/>
    <w:rsid w:val="003E464E"/>
    <w:rsid w:val="003E5C93"/>
    <w:rsid w:val="003E6265"/>
    <w:rsid w:val="003E73CE"/>
    <w:rsid w:val="003F0566"/>
    <w:rsid w:val="003F17C9"/>
    <w:rsid w:val="003F1A9A"/>
    <w:rsid w:val="003F1F99"/>
    <w:rsid w:val="003F2F79"/>
    <w:rsid w:val="003F3009"/>
    <w:rsid w:val="003F69F2"/>
    <w:rsid w:val="003F6AE5"/>
    <w:rsid w:val="003F79DA"/>
    <w:rsid w:val="00400ABE"/>
    <w:rsid w:val="00401DDF"/>
    <w:rsid w:val="0040345A"/>
    <w:rsid w:val="0040422B"/>
    <w:rsid w:val="00406401"/>
    <w:rsid w:val="00406545"/>
    <w:rsid w:val="004072C9"/>
    <w:rsid w:val="0040744A"/>
    <w:rsid w:val="00410B28"/>
    <w:rsid w:val="004112C9"/>
    <w:rsid w:val="004127FF"/>
    <w:rsid w:val="0041281D"/>
    <w:rsid w:val="004136BF"/>
    <w:rsid w:val="00417726"/>
    <w:rsid w:val="00421B2B"/>
    <w:rsid w:val="00424924"/>
    <w:rsid w:val="00426181"/>
    <w:rsid w:val="004268EB"/>
    <w:rsid w:val="00430771"/>
    <w:rsid w:val="00430CC5"/>
    <w:rsid w:val="00430E5F"/>
    <w:rsid w:val="00431562"/>
    <w:rsid w:val="0043201E"/>
    <w:rsid w:val="004324D8"/>
    <w:rsid w:val="00433160"/>
    <w:rsid w:val="00433EEB"/>
    <w:rsid w:val="004353E4"/>
    <w:rsid w:val="00436D8B"/>
    <w:rsid w:val="00443CBC"/>
    <w:rsid w:val="00444AAE"/>
    <w:rsid w:val="00447557"/>
    <w:rsid w:val="004508D5"/>
    <w:rsid w:val="00450FB4"/>
    <w:rsid w:val="004516F1"/>
    <w:rsid w:val="00451BAA"/>
    <w:rsid w:val="00452080"/>
    <w:rsid w:val="004540E7"/>
    <w:rsid w:val="0045484C"/>
    <w:rsid w:val="00454C7B"/>
    <w:rsid w:val="004556C7"/>
    <w:rsid w:val="00455AAF"/>
    <w:rsid w:val="004575AF"/>
    <w:rsid w:val="0046032A"/>
    <w:rsid w:val="004603AA"/>
    <w:rsid w:val="0046055F"/>
    <w:rsid w:val="00460604"/>
    <w:rsid w:val="00460DDC"/>
    <w:rsid w:val="00461265"/>
    <w:rsid w:val="00461B82"/>
    <w:rsid w:val="00464EC0"/>
    <w:rsid w:val="0046617A"/>
    <w:rsid w:val="00466326"/>
    <w:rsid w:val="00467838"/>
    <w:rsid w:val="00470B4F"/>
    <w:rsid w:val="00470BA3"/>
    <w:rsid w:val="00471233"/>
    <w:rsid w:val="00471E36"/>
    <w:rsid w:val="004722B6"/>
    <w:rsid w:val="00474194"/>
    <w:rsid w:val="0047663F"/>
    <w:rsid w:val="00476A5D"/>
    <w:rsid w:val="00482E7A"/>
    <w:rsid w:val="0048368E"/>
    <w:rsid w:val="00485483"/>
    <w:rsid w:val="004913C8"/>
    <w:rsid w:val="0049386B"/>
    <w:rsid w:val="00495041"/>
    <w:rsid w:val="004958CA"/>
    <w:rsid w:val="004A3AD9"/>
    <w:rsid w:val="004A4A86"/>
    <w:rsid w:val="004A6648"/>
    <w:rsid w:val="004A696D"/>
    <w:rsid w:val="004A7D91"/>
    <w:rsid w:val="004B03F1"/>
    <w:rsid w:val="004B2437"/>
    <w:rsid w:val="004B2BF6"/>
    <w:rsid w:val="004B3373"/>
    <w:rsid w:val="004B37B3"/>
    <w:rsid w:val="004B5C30"/>
    <w:rsid w:val="004B61A3"/>
    <w:rsid w:val="004B68B6"/>
    <w:rsid w:val="004B6E6E"/>
    <w:rsid w:val="004C0823"/>
    <w:rsid w:val="004C153F"/>
    <w:rsid w:val="004C163D"/>
    <w:rsid w:val="004C39E5"/>
    <w:rsid w:val="004C61D2"/>
    <w:rsid w:val="004D10FF"/>
    <w:rsid w:val="004D2136"/>
    <w:rsid w:val="004D33C4"/>
    <w:rsid w:val="004D3B46"/>
    <w:rsid w:val="004D5220"/>
    <w:rsid w:val="004E17B5"/>
    <w:rsid w:val="004E29A3"/>
    <w:rsid w:val="004E4759"/>
    <w:rsid w:val="004E4CE3"/>
    <w:rsid w:val="004E56BB"/>
    <w:rsid w:val="004E5B67"/>
    <w:rsid w:val="004E752C"/>
    <w:rsid w:val="004E7542"/>
    <w:rsid w:val="004E770D"/>
    <w:rsid w:val="004F0181"/>
    <w:rsid w:val="004F0C5B"/>
    <w:rsid w:val="004F118A"/>
    <w:rsid w:val="004F182B"/>
    <w:rsid w:val="004F1AC7"/>
    <w:rsid w:val="004F3485"/>
    <w:rsid w:val="004F3756"/>
    <w:rsid w:val="004F40A9"/>
    <w:rsid w:val="004F6C53"/>
    <w:rsid w:val="004F766F"/>
    <w:rsid w:val="00501972"/>
    <w:rsid w:val="005024F5"/>
    <w:rsid w:val="00503AC5"/>
    <w:rsid w:val="00506B96"/>
    <w:rsid w:val="0051062C"/>
    <w:rsid w:val="00510E2C"/>
    <w:rsid w:val="00511ADA"/>
    <w:rsid w:val="005126FD"/>
    <w:rsid w:val="00515DEF"/>
    <w:rsid w:val="00516152"/>
    <w:rsid w:val="005167AE"/>
    <w:rsid w:val="00520AD6"/>
    <w:rsid w:val="00521E1F"/>
    <w:rsid w:val="00525D4C"/>
    <w:rsid w:val="00525DC1"/>
    <w:rsid w:val="00526EA4"/>
    <w:rsid w:val="00532E37"/>
    <w:rsid w:val="005333CA"/>
    <w:rsid w:val="00534931"/>
    <w:rsid w:val="00534939"/>
    <w:rsid w:val="005350D4"/>
    <w:rsid w:val="00535896"/>
    <w:rsid w:val="00536415"/>
    <w:rsid w:val="005376EF"/>
    <w:rsid w:val="00541C22"/>
    <w:rsid w:val="00541DC5"/>
    <w:rsid w:val="005425A1"/>
    <w:rsid w:val="00544DA4"/>
    <w:rsid w:val="00545749"/>
    <w:rsid w:val="00546869"/>
    <w:rsid w:val="005468C0"/>
    <w:rsid w:val="0055182B"/>
    <w:rsid w:val="00552F18"/>
    <w:rsid w:val="00552F8D"/>
    <w:rsid w:val="00554270"/>
    <w:rsid w:val="005574E4"/>
    <w:rsid w:val="0055792C"/>
    <w:rsid w:val="00557BA0"/>
    <w:rsid w:val="005609E2"/>
    <w:rsid w:val="00560BC1"/>
    <w:rsid w:val="0056282F"/>
    <w:rsid w:val="00562A51"/>
    <w:rsid w:val="0056323B"/>
    <w:rsid w:val="005655E8"/>
    <w:rsid w:val="00565A69"/>
    <w:rsid w:val="00566524"/>
    <w:rsid w:val="00566715"/>
    <w:rsid w:val="00567281"/>
    <w:rsid w:val="00567A57"/>
    <w:rsid w:val="00567CD4"/>
    <w:rsid w:val="00570B96"/>
    <w:rsid w:val="00572CE4"/>
    <w:rsid w:val="0057333B"/>
    <w:rsid w:val="005739D9"/>
    <w:rsid w:val="005745D1"/>
    <w:rsid w:val="00575F53"/>
    <w:rsid w:val="00576D23"/>
    <w:rsid w:val="00577AD0"/>
    <w:rsid w:val="00580FD4"/>
    <w:rsid w:val="00581101"/>
    <w:rsid w:val="005818D7"/>
    <w:rsid w:val="00581A46"/>
    <w:rsid w:val="00582782"/>
    <w:rsid w:val="00585E71"/>
    <w:rsid w:val="00586198"/>
    <w:rsid w:val="00586366"/>
    <w:rsid w:val="0059170B"/>
    <w:rsid w:val="00592092"/>
    <w:rsid w:val="0059246F"/>
    <w:rsid w:val="00592B5F"/>
    <w:rsid w:val="0059349F"/>
    <w:rsid w:val="005959A4"/>
    <w:rsid w:val="00595BCB"/>
    <w:rsid w:val="005966BB"/>
    <w:rsid w:val="005A1A67"/>
    <w:rsid w:val="005A1E56"/>
    <w:rsid w:val="005A3A9A"/>
    <w:rsid w:val="005A4E5D"/>
    <w:rsid w:val="005A551E"/>
    <w:rsid w:val="005A5C2A"/>
    <w:rsid w:val="005A612F"/>
    <w:rsid w:val="005A6BFC"/>
    <w:rsid w:val="005A6F14"/>
    <w:rsid w:val="005B06B3"/>
    <w:rsid w:val="005B0DDB"/>
    <w:rsid w:val="005B13C6"/>
    <w:rsid w:val="005B2169"/>
    <w:rsid w:val="005B3721"/>
    <w:rsid w:val="005B65AE"/>
    <w:rsid w:val="005C06E8"/>
    <w:rsid w:val="005C1478"/>
    <w:rsid w:val="005C17E2"/>
    <w:rsid w:val="005C6338"/>
    <w:rsid w:val="005C756E"/>
    <w:rsid w:val="005D2591"/>
    <w:rsid w:val="005D3477"/>
    <w:rsid w:val="005D491B"/>
    <w:rsid w:val="005D4E2B"/>
    <w:rsid w:val="005D5060"/>
    <w:rsid w:val="005D64AD"/>
    <w:rsid w:val="005D6D57"/>
    <w:rsid w:val="005E193F"/>
    <w:rsid w:val="005E21B0"/>
    <w:rsid w:val="005E30EF"/>
    <w:rsid w:val="005E40AC"/>
    <w:rsid w:val="005E5E78"/>
    <w:rsid w:val="005E6EF7"/>
    <w:rsid w:val="005E6FB3"/>
    <w:rsid w:val="005E7CEB"/>
    <w:rsid w:val="005F0940"/>
    <w:rsid w:val="005F345D"/>
    <w:rsid w:val="005F386D"/>
    <w:rsid w:val="005F47D1"/>
    <w:rsid w:val="005F4955"/>
    <w:rsid w:val="005F6F0E"/>
    <w:rsid w:val="006008ED"/>
    <w:rsid w:val="006039C5"/>
    <w:rsid w:val="00605A2B"/>
    <w:rsid w:val="00614434"/>
    <w:rsid w:val="0061534B"/>
    <w:rsid w:val="00616685"/>
    <w:rsid w:val="0061749C"/>
    <w:rsid w:val="0061750E"/>
    <w:rsid w:val="006176ED"/>
    <w:rsid w:val="006222FA"/>
    <w:rsid w:val="00623263"/>
    <w:rsid w:val="006237E4"/>
    <w:rsid w:val="006268F0"/>
    <w:rsid w:val="00627333"/>
    <w:rsid w:val="00630CC3"/>
    <w:rsid w:val="00631AF3"/>
    <w:rsid w:val="006338A5"/>
    <w:rsid w:val="006340B7"/>
    <w:rsid w:val="006356F5"/>
    <w:rsid w:val="00636585"/>
    <w:rsid w:val="006371B2"/>
    <w:rsid w:val="00637DE2"/>
    <w:rsid w:val="00641EBD"/>
    <w:rsid w:val="00642DFC"/>
    <w:rsid w:val="00643467"/>
    <w:rsid w:val="0064480E"/>
    <w:rsid w:val="00644FAC"/>
    <w:rsid w:val="00644FDC"/>
    <w:rsid w:val="00646127"/>
    <w:rsid w:val="00647485"/>
    <w:rsid w:val="00647D9B"/>
    <w:rsid w:val="00650B6C"/>
    <w:rsid w:val="00651770"/>
    <w:rsid w:val="006528A9"/>
    <w:rsid w:val="00652A30"/>
    <w:rsid w:val="00652FE2"/>
    <w:rsid w:val="00653C9B"/>
    <w:rsid w:val="00656193"/>
    <w:rsid w:val="006570EA"/>
    <w:rsid w:val="0066025C"/>
    <w:rsid w:val="00662DD3"/>
    <w:rsid w:val="006653A0"/>
    <w:rsid w:val="0066698F"/>
    <w:rsid w:val="00666F4E"/>
    <w:rsid w:val="006671DF"/>
    <w:rsid w:val="006678F3"/>
    <w:rsid w:val="00670CB3"/>
    <w:rsid w:val="00670F92"/>
    <w:rsid w:val="00671240"/>
    <w:rsid w:val="0067299A"/>
    <w:rsid w:val="00672BEC"/>
    <w:rsid w:val="006733E2"/>
    <w:rsid w:val="0067377E"/>
    <w:rsid w:val="00673D53"/>
    <w:rsid w:val="00675171"/>
    <w:rsid w:val="0067593E"/>
    <w:rsid w:val="00676046"/>
    <w:rsid w:val="00676959"/>
    <w:rsid w:val="00677426"/>
    <w:rsid w:val="00677EA3"/>
    <w:rsid w:val="006801DA"/>
    <w:rsid w:val="00682092"/>
    <w:rsid w:val="0068217A"/>
    <w:rsid w:val="00684C7C"/>
    <w:rsid w:val="006854CA"/>
    <w:rsid w:val="0068560F"/>
    <w:rsid w:val="0068565B"/>
    <w:rsid w:val="006859C3"/>
    <w:rsid w:val="00685B78"/>
    <w:rsid w:val="00686057"/>
    <w:rsid w:val="00686EF0"/>
    <w:rsid w:val="006920BD"/>
    <w:rsid w:val="00692704"/>
    <w:rsid w:val="006928F1"/>
    <w:rsid w:val="00694EF2"/>
    <w:rsid w:val="00695A0B"/>
    <w:rsid w:val="006962C9"/>
    <w:rsid w:val="00697507"/>
    <w:rsid w:val="006A0C1B"/>
    <w:rsid w:val="006A16DF"/>
    <w:rsid w:val="006A49BF"/>
    <w:rsid w:val="006A543A"/>
    <w:rsid w:val="006A7987"/>
    <w:rsid w:val="006A7C00"/>
    <w:rsid w:val="006A7D1A"/>
    <w:rsid w:val="006A7E63"/>
    <w:rsid w:val="006B09E7"/>
    <w:rsid w:val="006B17D8"/>
    <w:rsid w:val="006B1AE0"/>
    <w:rsid w:val="006B1DEC"/>
    <w:rsid w:val="006B21C6"/>
    <w:rsid w:val="006B57B6"/>
    <w:rsid w:val="006B5913"/>
    <w:rsid w:val="006B5A46"/>
    <w:rsid w:val="006B6E98"/>
    <w:rsid w:val="006B796D"/>
    <w:rsid w:val="006B7E68"/>
    <w:rsid w:val="006B7F5F"/>
    <w:rsid w:val="006C0503"/>
    <w:rsid w:val="006C0AC0"/>
    <w:rsid w:val="006C0D7C"/>
    <w:rsid w:val="006C1AD0"/>
    <w:rsid w:val="006C28D6"/>
    <w:rsid w:val="006C2E19"/>
    <w:rsid w:val="006C3370"/>
    <w:rsid w:val="006C3B81"/>
    <w:rsid w:val="006C7B15"/>
    <w:rsid w:val="006D0281"/>
    <w:rsid w:val="006D0406"/>
    <w:rsid w:val="006D0C49"/>
    <w:rsid w:val="006D1119"/>
    <w:rsid w:val="006D2535"/>
    <w:rsid w:val="006D2F9C"/>
    <w:rsid w:val="006D333D"/>
    <w:rsid w:val="006D3557"/>
    <w:rsid w:val="006D44B1"/>
    <w:rsid w:val="006D489E"/>
    <w:rsid w:val="006D50AD"/>
    <w:rsid w:val="006D548B"/>
    <w:rsid w:val="006D6F56"/>
    <w:rsid w:val="006D6FAC"/>
    <w:rsid w:val="006E34E4"/>
    <w:rsid w:val="006E3910"/>
    <w:rsid w:val="006E3D9B"/>
    <w:rsid w:val="006E47DB"/>
    <w:rsid w:val="006E487B"/>
    <w:rsid w:val="006E4E67"/>
    <w:rsid w:val="006E524B"/>
    <w:rsid w:val="006E62F5"/>
    <w:rsid w:val="006E63D2"/>
    <w:rsid w:val="006F0EE2"/>
    <w:rsid w:val="006F0F64"/>
    <w:rsid w:val="006F1F28"/>
    <w:rsid w:val="006F61C5"/>
    <w:rsid w:val="00701BE5"/>
    <w:rsid w:val="0070260C"/>
    <w:rsid w:val="00703240"/>
    <w:rsid w:val="00704D69"/>
    <w:rsid w:val="00705491"/>
    <w:rsid w:val="00705592"/>
    <w:rsid w:val="00706CBE"/>
    <w:rsid w:val="00707AD7"/>
    <w:rsid w:val="0071105E"/>
    <w:rsid w:val="00711D0C"/>
    <w:rsid w:val="00711F82"/>
    <w:rsid w:val="007125F4"/>
    <w:rsid w:val="00713512"/>
    <w:rsid w:val="0071392D"/>
    <w:rsid w:val="0071419D"/>
    <w:rsid w:val="00714FB4"/>
    <w:rsid w:val="00716859"/>
    <w:rsid w:val="00716A6B"/>
    <w:rsid w:val="007172E1"/>
    <w:rsid w:val="007175B1"/>
    <w:rsid w:val="00717DD7"/>
    <w:rsid w:val="00722617"/>
    <w:rsid w:val="00722756"/>
    <w:rsid w:val="00722E4B"/>
    <w:rsid w:val="007232C5"/>
    <w:rsid w:val="00724C3D"/>
    <w:rsid w:val="007271E0"/>
    <w:rsid w:val="0072731D"/>
    <w:rsid w:val="00727368"/>
    <w:rsid w:val="00732AA7"/>
    <w:rsid w:val="007337CF"/>
    <w:rsid w:val="00734162"/>
    <w:rsid w:val="00734DCF"/>
    <w:rsid w:val="00735209"/>
    <w:rsid w:val="00735E67"/>
    <w:rsid w:val="00736568"/>
    <w:rsid w:val="007368AD"/>
    <w:rsid w:val="007377F1"/>
    <w:rsid w:val="00742375"/>
    <w:rsid w:val="00745AEB"/>
    <w:rsid w:val="00745DF3"/>
    <w:rsid w:val="007473FD"/>
    <w:rsid w:val="00747677"/>
    <w:rsid w:val="007477C8"/>
    <w:rsid w:val="0075005A"/>
    <w:rsid w:val="00750355"/>
    <w:rsid w:val="0075095F"/>
    <w:rsid w:val="00752A94"/>
    <w:rsid w:val="00752FAF"/>
    <w:rsid w:val="00753CF5"/>
    <w:rsid w:val="00754932"/>
    <w:rsid w:val="00754A92"/>
    <w:rsid w:val="00755F9B"/>
    <w:rsid w:val="0075799F"/>
    <w:rsid w:val="00757CCD"/>
    <w:rsid w:val="00757E23"/>
    <w:rsid w:val="00760571"/>
    <w:rsid w:val="00760A0C"/>
    <w:rsid w:val="00761558"/>
    <w:rsid w:val="00761595"/>
    <w:rsid w:val="00761ABE"/>
    <w:rsid w:val="0076227A"/>
    <w:rsid w:val="00762A10"/>
    <w:rsid w:val="00764EB2"/>
    <w:rsid w:val="00765790"/>
    <w:rsid w:val="00766143"/>
    <w:rsid w:val="00766A8E"/>
    <w:rsid w:val="00767459"/>
    <w:rsid w:val="00767DD9"/>
    <w:rsid w:val="00770416"/>
    <w:rsid w:val="00771257"/>
    <w:rsid w:val="007716F6"/>
    <w:rsid w:val="00772BC7"/>
    <w:rsid w:val="00773096"/>
    <w:rsid w:val="007730AC"/>
    <w:rsid w:val="00774CFE"/>
    <w:rsid w:val="00774E37"/>
    <w:rsid w:val="00775588"/>
    <w:rsid w:val="00775756"/>
    <w:rsid w:val="007779E4"/>
    <w:rsid w:val="00777D99"/>
    <w:rsid w:val="00780104"/>
    <w:rsid w:val="0078267C"/>
    <w:rsid w:val="00784026"/>
    <w:rsid w:val="0078553A"/>
    <w:rsid w:val="00785E13"/>
    <w:rsid w:val="00791ABF"/>
    <w:rsid w:val="007936BF"/>
    <w:rsid w:val="007937BF"/>
    <w:rsid w:val="007958B0"/>
    <w:rsid w:val="00795935"/>
    <w:rsid w:val="007A1E2A"/>
    <w:rsid w:val="007A4A7C"/>
    <w:rsid w:val="007A4CC5"/>
    <w:rsid w:val="007A5A53"/>
    <w:rsid w:val="007A65E0"/>
    <w:rsid w:val="007A790B"/>
    <w:rsid w:val="007B10F7"/>
    <w:rsid w:val="007B246E"/>
    <w:rsid w:val="007B4B78"/>
    <w:rsid w:val="007B7804"/>
    <w:rsid w:val="007C2745"/>
    <w:rsid w:val="007C277A"/>
    <w:rsid w:val="007C2B31"/>
    <w:rsid w:val="007C3FD1"/>
    <w:rsid w:val="007C40DA"/>
    <w:rsid w:val="007C4A07"/>
    <w:rsid w:val="007C60B1"/>
    <w:rsid w:val="007C6344"/>
    <w:rsid w:val="007D21A2"/>
    <w:rsid w:val="007D3193"/>
    <w:rsid w:val="007D3230"/>
    <w:rsid w:val="007D42D5"/>
    <w:rsid w:val="007D6204"/>
    <w:rsid w:val="007D6D0E"/>
    <w:rsid w:val="007D7670"/>
    <w:rsid w:val="007E00BB"/>
    <w:rsid w:val="007E0879"/>
    <w:rsid w:val="007E0DD5"/>
    <w:rsid w:val="007E320D"/>
    <w:rsid w:val="007E33AC"/>
    <w:rsid w:val="007E38E6"/>
    <w:rsid w:val="007E6754"/>
    <w:rsid w:val="007E726F"/>
    <w:rsid w:val="007E7B76"/>
    <w:rsid w:val="007F004A"/>
    <w:rsid w:val="007F0FE4"/>
    <w:rsid w:val="007F123C"/>
    <w:rsid w:val="007F5B57"/>
    <w:rsid w:val="007F5F6B"/>
    <w:rsid w:val="007F647B"/>
    <w:rsid w:val="007F779D"/>
    <w:rsid w:val="007F7D26"/>
    <w:rsid w:val="007F7F34"/>
    <w:rsid w:val="00800866"/>
    <w:rsid w:val="0080292F"/>
    <w:rsid w:val="0080466D"/>
    <w:rsid w:val="00806EE6"/>
    <w:rsid w:val="00810DEA"/>
    <w:rsid w:val="00812CA5"/>
    <w:rsid w:val="008130D5"/>
    <w:rsid w:val="00813942"/>
    <w:rsid w:val="00815974"/>
    <w:rsid w:val="00816540"/>
    <w:rsid w:val="00816E13"/>
    <w:rsid w:val="0082154F"/>
    <w:rsid w:val="00821E1B"/>
    <w:rsid w:val="00821F38"/>
    <w:rsid w:val="0082313F"/>
    <w:rsid w:val="00823200"/>
    <w:rsid w:val="00824075"/>
    <w:rsid w:val="00827784"/>
    <w:rsid w:val="00827DEE"/>
    <w:rsid w:val="00831DE8"/>
    <w:rsid w:val="00833B56"/>
    <w:rsid w:val="00837B36"/>
    <w:rsid w:val="00837CC5"/>
    <w:rsid w:val="00840AF7"/>
    <w:rsid w:val="00843F5B"/>
    <w:rsid w:val="00844B94"/>
    <w:rsid w:val="00850305"/>
    <w:rsid w:val="00851A97"/>
    <w:rsid w:val="00851B55"/>
    <w:rsid w:val="00852DCF"/>
    <w:rsid w:val="00854B62"/>
    <w:rsid w:val="00854CC0"/>
    <w:rsid w:val="00855D26"/>
    <w:rsid w:val="00856B7D"/>
    <w:rsid w:val="00860238"/>
    <w:rsid w:val="00860F10"/>
    <w:rsid w:val="0086273E"/>
    <w:rsid w:val="00862961"/>
    <w:rsid w:val="00862C42"/>
    <w:rsid w:val="00865583"/>
    <w:rsid w:val="00867999"/>
    <w:rsid w:val="008679E8"/>
    <w:rsid w:val="008719CE"/>
    <w:rsid w:val="008720A7"/>
    <w:rsid w:val="00874BF5"/>
    <w:rsid w:val="00875414"/>
    <w:rsid w:val="0087620C"/>
    <w:rsid w:val="008811C6"/>
    <w:rsid w:val="00884981"/>
    <w:rsid w:val="00884DA2"/>
    <w:rsid w:val="00885645"/>
    <w:rsid w:val="008869EB"/>
    <w:rsid w:val="00886DA4"/>
    <w:rsid w:val="00886EC5"/>
    <w:rsid w:val="00890AE1"/>
    <w:rsid w:val="00891381"/>
    <w:rsid w:val="008913DD"/>
    <w:rsid w:val="00891F68"/>
    <w:rsid w:val="0089295F"/>
    <w:rsid w:val="008937CA"/>
    <w:rsid w:val="0089672A"/>
    <w:rsid w:val="00897233"/>
    <w:rsid w:val="008A1303"/>
    <w:rsid w:val="008A1F3C"/>
    <w:rsid w:val="008A282B"/>
    <w:rsid w:val="008A2A9F"/>
    <w:rsid w:val="008A5C4A"/>
    <w:rsid w:val="008A66BA"/>
    <w:rsid w:val="008A674C"/>
    <w:rsid w:val="008B13CF"/>
    <w:rsid w:val="008B32CD"/>
    <w:rsid w:val="008B421D"/>
    <w:rsid w:val="008B6127"/>
    <w:rsid w:val="008B6982"/>
    <w:rsid w:val="008C3795"/>
    <w:rsid w:val="008C5F42"/>
    <w:rsid w:val="008C7E0C"/>
    <w:rsid w:val="008D2924"/>
    <w:rsid w:val="008D4B9F"/>
    <w:rsid w:val="008D52F9"/>
    <w:rsid w:val="008D5B6B"/>
    <w:rsid w:val="008D67C3"/>
    <w:rsid w:val="008E02CB"/>
    <w:rsid w:val="008E0F17"/>
    <w:rsid w:val="008E2460"/>
    <w:rsid w:val="008E2608"/>
    <w:rsid w:val="008E3103"/>
    <w:rsid w:val="008E4722"/>
    <w:rsid w:val="008E607E"/>
    <w:rsid w:val="008E6C88"/>
    <w:rsid w:val="008F0A4C"/>
    <w:rsid w:val="008F165E"/>
    <w:rsid w:val="008F1791"/>
    <w:rsid w:val="008F2FA7"/>
    <w:rsid w:val="008F4B47"/>
    <w:rsid w:val="008F555F"/>
    <w:rsid w:val="008F5B2B"/>
    <w:rsid w:val="008F6834"/>
    <w:rsid w:val="00900D15"/>
    <w:rsid w:val="009010C2"/>
    <w:rsid w:val="00902396"/>
    <w:rsid w:val="0090253A"/>
    <w:rsid w:val="00903379"/>
    <w:rsid w:val="00906085"/>
    <w:rsid w:val="0090736F"/>
    <w:rsid w:val="009076C8"/>
    <w:rsid w:val="00907B4A"/>
    <w:rsid w:val="00910BA7"/>
    <w:rsid w:val="00911027"/>
    <w:rsid w:val="00911D87"/>
    <w:rsid w:val="009138A2"/>
    <w:rsid w:val="0091456D"/>
    <w:rsid w:val="00914B97"/>
    <w:rsid w:val="00916504"/>
    <w:rsid w:val="00916764"/>
    <w:rsid w:val="009205CD"/>
    <w:rsid w:val="00920B9A"/>
    <w:rsid w:val="00920D7F"/>
    <w:rsid w:val="00921860"/>
    <w:rsid w:val="00922146"/>
    <w:rsid w:val="00922F50"/>
    <w:rsid w:val="00923E6E"/>
    <w:rsid w:val="00925102"/>
    <w:rsid w:val="009251EE"/>
    <w:rsid w:val="009252DC"/>
    <w:rsid w:val="00925377"/>
    <w:rsid w:val="00925CFE"/>
    <w:rsid w:val="009260FE"/>
    <w:rsid w:val="009276A3"/>
    <w:rsid w:val="00927B72"/>
    <w:rsid w:val="00927F04"/>
    <w:rsid w:val="00933811"/>
    <w:rsid w:val="00933E9F"/>
    <w:rsid w:val="009350DE"/>
    <w:rsid w:val="0093534A"/>
    <w:rsid w:val="009353FC"/>
    <w:rsid w:val="00935AF2"/>
    <w:rsid w:val="00935C25"/>
    <w:rsid w:val="00935C59"/>
    <w:rsid w:val="00936D8E"/>
    <w:rsid w:val="00936FDC"/>
    <w:rsid w:val="00937D82"/>
    <w:rsid w:val="00940174"/>
    <w:rsid w:val="00941A3D"/>
    <w:rsid w:val="00943377"/>
    <w:rsid w:val="00944970"/>
    <w:rsid w:val="009450FC"/>
    <w:rsid w:val="0094512B"/>
    <w:rsid w:val="00946C3D"/>
    <w:rsid w:val="00946FFA"/>
    <w:rsid w:val="0094737E"/>
    <w:rsid w:val="00950BB3"/>
    <w:rsid w:val="009512CB"/>
    <w:rsid w:val="00952A03"/>
    <w:rsid w:val="00952E50"/>
    <w:rsid w:val="00952ED8"/>
    <w:rsid w:val="00955C95"/>
    <w:rsid w:val="0095611B"/>
    <w:rsid w:val="00957F92"/>
    <w:rsid w:val="00961904"/>
    <w:rsid w:val="00961F85"/>
    <w:rsid w:val="00962032"/>
    <w:rsid w:val="00962CD0"/>
    <w:rsid w:val="00962D18"/>
    <w:rsid w:val="00965126"/>
    <w:rsid w:val="00965993"/>
    <w:rsid w:val="00965F58"/>
    <w:rsid w:val="0096619C"/>
    <w:rsid w:val="00966DA2"/>
    <w:rsid w:val="00967953"/>
    <w:rsid w:val="00967B65"/>
    <w:rsid w:val="0097049F"/>
    <w:rsid w:val="009716CF"/>
    <w:rsid w:val="0097229A"/>
    <w:rsid w:val="00973286"/>
    <w:rsid w:val="00973A13"/>
    <w:rsid w:val="00973A38"/>
    <w:rsid w:val="00974188"/>
    <w:rsid w:val="009744A4"/>
    <w:rsid w:val="00974DB1"/>
    <w:rsid w:val="00974F85"/>
    <w:rsid w:val="00976450"/>
    <w:rsid w:val="00976516"/>
    <w:rsid w:val="00981C4B"/>
    <w:rsid w:val="00984341"/>
    <w:rsid w:val="009843E6"/>
    <w:rsid w:val="00984D0F"/>
    <w:rsid w:val="00985403"/>
    <w:rsid w:val="00985CEB"/>
    <w:rsid w:val="00986D7C"/>
    <w:rsid w:val="0098713B"/>
    <w:rsid w:val="00990DB7"/>
    <w:rsid w:val="00993DD5"/>
    <w:rsid w:val="00994642"/>
    <w:rsid w:val="0099483C"/>
    <w:rsid w:val="00996974"/>
    <w:rsid w:val="00996F7F"/>
    <w:rsid w:val="009A1E63"/>
    <w:rsid w:val="009A34B8"/>
    <w:rsid w:val="009A41F9"/>
    <w:rsid w:val="009A663F"/>
    <w:rsid w:val="009A71F3"/>
    <w:rsid w:val="009B00C5"/>
    <w:rsid w:val="009B0455"/>
    <w:rsid w:val="009B04F2"/>
    <w:rsid w:val="009B0C3A"/>
    <w:rsid w:val="009B266B"/>
    <w:rsid w:val="009B3C24"/>
    <w:rsid w:val="009B5139"/>
    <w:rsid w:val="009B623D"/>
    <w:rsid w:val="009B6286"/>
    <w:rsid w:val="009B6872"/>
    <w:rsid w:val="009B7052"/>
    <w:rsid w:val="009C2F7A"/>
    <w:rsid w:val="009C365A"/>
    <w:rsid w:val="009C5F7D"/>
    <w:rsid w:val="009C72E3"/>
    <w:rsid w:val="009C79A8"/>
    <w:rsid w:val="009D05CE"/>
    <w:rsid w:val="009D08BF"/>
    <w:rsid w:val="009D0FA6"/>
    <w:rsid w:val="009D272C"/>
    <w:rsid w:val="009D377D"/>
    <w:rsid w:val="009D4A08"/>
    <w:rsid w:val="009D57C6"/>
    <w:rsid w:val="009D60F0"/>
    <w:rsid w:val="009D616E"/>
    <w:rsid w:val="009D65A2"/>
    <w:rsid w:val="009D6E2D"/>
    <w:rsid w:val="009D7A96"/>
    <w:rsid w:val="009E1242"/>
    <w:rsid w:val="009E1E24"/>
    <w:rsid w:val="009E26BF"/>
    <w:rsid w:val="009E2927"/>
    <w:rsid w:val="009E333D"/>
    <w:rsid w:val="009E4A33"/>
    <w:rsid w:val="009E51D6"/>
    <w:rsid w:val="009E602B"/>
    <w:rsid w:val="009E6606"/>
    <w:rsid w:val="009F0425"/>
    <w:rsid w:val="009F06C7"/>
    <w:rsid w:val="009F18A2"/>
    <w:rsid w:val="009F1D1A"/>
    <w:rsid w:val="009F2760"/>
    <w:rsid w:val="009F3D9C"/>
    <w:rsid w:val="009F7018"/>
    <w:rsid w:val="00A02779"/>
    <w:rsid w:val="00A04F32"/>
    <w:rsid w:val="00A125DD"/>
    <w:rsid w:val="00A14EE3"/>
    <w:rsid w:val="00A17AB2"/>
    <w:rsid w:val="00A20421"/>
    <w:rsid w:val="00A2098E"/>
    <w:rsid w:val="00A229C7"/>
    <w:rsid w:val="00A22A0B"/>
    <w:rsid w:val="00A22D1F"/>
    <w:rsid w:val="00A22FBF"/>
    <w:rsid w:val="00A24164"/>
    <w:rsid w:val="00A243E6"/>
    <w:rsid w:val="00A257D3"/>
    <w:rsid w:val="00A25AAA"/>
    <w:rsid w:val="00A26D14"/>
    <w:rsid w:val="00A27A36"/>
    <w:rsid w:val="00A31D48"/>
    <w:rsid w:val="00A33174"/>
    <w:rsid w:val="00A35549"/>
    <w:rsid w:val="00A379E4"/>
    <w:rsid w:val="00A4603D"/>
    <w:rsid w:val="00A46265"/>
    <w:rsid w:val="00A476AA"/>
    <w:rsid w:val="00A52EDF"/>
    <w:rsid w:val="00A530CE"/>
    <w:rsid w:val="00A54240"/>
    <w:rsid w:val="00A554D0"/>
    <w:rsid w:val="00A5584E"/>
    <w:rsid w:val="00A562F1"/>
    <w:rsid w:val="00A57591"/>
    <w:rsid w:val="00A5778B"/>
    <w:rsid w:val="00A57DFC"/>
    <w:rsid w:val="00A57E5E"/>
    <w:rsid w:val="00A604E0"/>
    <w:rsid w:val="00A607DC"/>
    <w:rsid w:val="00A60D25"/>
    <w:rsid w:val="00A6134B"/>
    <w:rsid w:val="00A61698"/>
    <w:rsid w:val="00A61E8F"/>
    <w:rsid w:val="00A628D2"/>
    <w:rsid w:val="00A64358"/>
    <w:rsid w:val="00A64534"/>
    <w:rsid w:val="00A648C7"/>
    <w:rsid w:val="00A66356"/>
    <w:rsid w:val="00A67636"/>
    <w:rsid w:val="00A71ED1"/>
    <w:rsid w:val="00A727B9"/>
    <w:rsid w:val="00A73D0A"/>
    <w:rsid w:val="00A74113"/>
    <w:rsid w:val="00A74304"/>
    <w:rsid w:val="00A74348"/>
    <w:rsid w:val="00A76AC6"/>
    <w:rsid w:val="00A8194A"/>
    <w:rsid w:val="00A81E06"/>
    <w:rsid w:val="00A82ECF"/>
    <w:rsid w:val="00A83FB2"/>
    <w:rsid w:val="00A85610"/>
    <w:rsid w:val="00A8562E"/>
    <w:rsid w:val="00A874BA"/>
    <w:rsid w:val="00A908CD"/>
    <w:rsid w:val="00A90EF0"/>
    <w:rsid w:val="00A9331A"/>
    <w:rsid w:val="00A94044"/>
    <w:rsid w:val="00A9639A"/>
    <w:rsid w:val="00AA0A00"/>
    <w:rsid w:val="00AA20CB"/>
    <w:rsid w:val="00AA48BC"/>
    <w:rsid w:val="00AA6242"/>
    <w:rsid w:val="00AA6314"/>
    <w:rsid w:val="00AA69C1"/>
    <w:rsid w:val="00AB08AB"/>
    <w:rsid w:val="00AB094D"/>
    <w:rsid w:val="00AB102C"/>
    <w:rsid w:val="00AB3126"/>
    <w:rsid w:val="00AB3757"/>
    <w:rsid w:val="00AB5609"/>
    <w:rsid w:val="00AC128B"/>
    <w:rsid w:val="00AC1A8E"/>
    <w:rsid w:val="00AC20B9"/>
    <w:rsid w:val="00AC256A"/>
    <w:rsid w:val="00AC303C"/>
    <w:rsid w:val="00AC3F46"/>
    <w:rsid w:val="00AC4659"/>
    <w:rsid w:val="00AC478B"/>
    <w:rsid w:val="00AC51A9"/>
    <w:rsid w:val="00AC5A25"/>
    <w:rsid w:val="00AC73C0"/>
    <w:rsid w:val="00AC7460"/>
    <w:rsid w:val="00AD3ABB"/>
    <w:rsid w:val="00AD4762"/>
    <w:rsid w:val="00AD6AA0"/>
    <w:rsid w:val="00AD7646"/>
    <w:rsid w:val="00AE0970"/>
    <w:rsid w:val="00AE0C48"/>
    <w:rsid w:val="00AE188E"/>
    <w:rsid w:val="00AE2C95"/>
    <w:rsid w:val="00AE2DF0"/>
    <w:rsid w:val="00AE315B"/>
    <w:rsid w:val="00AE4B2B"/>
    <w:rsid w:val="00AE4CF9"/>
    <w:rsid w:val="00AE5933"/>
    <w:rsid w:val="00AE6135"/>
    <w:rsid w:val="00AE6B2D"/>
    <w:rsid w:val="00AE7F18"/>
    <w:rsid w:val="00AF07AD"/>
    <w:rsid w:val="00AF237B"/>
    <w:rsid w:val="00AF3F2A"/>
    <w:rsid w:val="00AF59B9"/>
    <w:rsid w:val="00AF67DF"/>
    <w:rsid w:val="00AF7801"/>
    <w:rsid w:val="00AF7E52"/>
    <w:rsid w:val="00B00A6D"/>
    <w:rsid w:val="00B0208F"/>
    <w:rsid w:val="00B020F8"/>
    <w:rsid w:val="00B03278"/>
    <w:rsid w:val="00B0498F"/>
    <w:rsid w:val="00B04E0C"/>
    <w:rsid w:val="00B0596F"/>
    <w:rsid w:val="00B05B5B"/>
    <w:rsid w:val="00B0757A"/>
    <w:rsid w:val="00B078C5"/>
    <w:rsid w:val="00B1070A"/>
    <w:rsid w:val="00B11516"/>
    <w:rsid w:val="00B126F0"/>
    <w:rsid w:val="00B12BEC"/>
    <w:rsid w:val="00B15F12"/>
    <w:rsid w:val="00B169B0"/>
    <w:rsid w:val="00B200D5"/>
    <w:rsid w:val="00B2126E"/>
    <w:rsid w:val="00B21943"/>
    <w:rsid w:val="00B21BE9"/>
    <w:rsid w:val="00B2364C"/>
    <w:rsid w:val="00B24171"/>
    <w:rsid w:val="00B25481"/>
    <w:rsid w:val="00B254A6"/>
    <w:rsid w:val="00B2595D"/>
    <w:rsid w:val="00B27486"/>
    <w:rsid w:val="00B303AB"/>
    <w:rsid w:val="00B33C00"/>
    <w:rsid w:val="00B358D5"/>
    <w:rsid w:val="00B36E95"/>
    <w:rsid w:val="00B36EA0"/>
    <w:rsid w:val="00B37FA1"/>
    <w:rsid w:val="00B40533"/>
    <w:rsid w:val="00B41589"/>
    <w:rsid w:val="00B4167E"/>
    <w:rsid w:val="00B43CAD"/>
    <w:rsid w:val="00B47F19"/>
    <w:rsid w:val="00B50272"/>
    <w:rsid w:val="00B50CE8"/>
    <w:rsid w:val="00B51B83"/>
    <w:rsid w:val="00B52369"/>
    <w:rsid w:val="00B5346E"/>
    <w:rsid w:val="00B5553A"/>
    <w:rsid w:val="00B557AF"/>
    <w:rsid w:val="00B578C5"/>
    <w:rsid w:val="00B609E6"/>
    <w:rsid w:val="00B60AAB"/>
    <w:rsid w:val="00B6107F"/>
    <w:rsid w:val="00B6346A"/>
    <w:rsid w:val="00B63B08"/>
    <w:rsid w:val="00B70564"/>
    <w:rsid w:val="00B72E33"/>
    <w:rsid w:val="00B7591A"/>
    <w:rsid w:val="00B75EEF"/>
    <w:rsid w:val="00B76336"/>
    <w:rsid w:val="00B80154"/>
    <w:rsid w:val="00B83706"/>
    <w:rsid w:val="00B83B79"/>
    <w:rsid w:val="00B84552"/>
    <w:rsid w:val="00B852D7"/>
    <w:rsid w:val="00B866B0"/>
    <w:rsid w:val="00B90DF1"/>
    <w:rsid w:val="00B914CA"/>
    <w:rsid w:val="00B917F7"/>
    <w:rsid w:val="00B931A0"/>
    <w:rsid w:val="00B934FA"/>
    <w:rsid w:val="00B95D3F"/>
    <w:rsid w:val="00B9611F"/>
    <w:rsid w:val="00B9647F"/>
    <w:rsid w:val="00BA0710"/>
    <w:rsid w:val="00BA2259"/>
    <w:rsid w:val="00BA3904"/>
    <w:rsid w:val="00BA3C6C"/>
    <w:rsid w:val="00BA42E3"/>
    <w:rsid w:val="00BA48BB"/>
    <w:rsid w:val="00BA4C43"/>
    <w:rsid w:val="00BA5577"/>
    <w:rsid w:val="00BA588D"/>
    <w:rsid w:val="00BA5A61"/>
    <w:rsid w:val="00BA68A3"/>
    <w:rsid w:val="00BB2C8C"/>
    <w:rsid w:val="00BB2DE2"/>
    <w:rsid w:val="00BB2F17"/>
    <w:rsid w:val="00BB4222"/>
    <w:rsid w:val="00BB62CC"/>
    <w:rsid w:val="00BB695A"/>
    <w:rsid w:val="00BB6FAF"/>
    <w:rsid w:val="00BC09FE"/>
    <w:rsid w:val="00BC1396"/>
    <w:rsid w:val="00BC212F"/>
    <w:rsid w:val="00BC23C6"/>
    <w:rsid w:val="00BC30B8"/>
    <w:rsid w:val="00BC343A"/>
    <w:rsid w:val="00BC7A65"/>
    <w:rsid w:val="00BD035C"/>
    <w:rsid w:val="00BD0E65"/>
    <w:rsid w:val="00BD2E74"/>
    <w:rsid w:val="00BD5F85"/>
    <w:rsid w:val="00BD6FDA"/>
    <w:rsid w:val="00BE0A91"/>
    <w:rsid w:val="00BE3084"/>
    <w:rsid w:val="00BE4658"/>
    <w:rsid w:val="00BE7D80"/>
    <w:rsid w:val="00BF0C34"/>
    <w:rsid w:val="00BF1353"/>
    <w:rsid w:val="00BF2892"/>
    <w:rsid w:val="00BF3385"/>
    <w:rsid w:val="00BF33BD"/>
    <w:rsid w:val="00BF4345"/>
    <w:rsid w:val="00BF520E"/>
    <w:rsid w:val="00BF6CBB"/>
    <w:rsid w:val="00BF6FBB"/>
    <w:rsid w:val="00BF76A3"/>
    <w:rsid w:val="00BF7B46"/>
    <w:rsid w:val="00C01E37"/>
    <w:rsid w:val="00C0230B"/>
    <w:rsid w:val="00C02694"/>
    <w:rsid w:val="00C03AB8"/>
    <w:rsid w:val="00C04BFF"/>
    <w:rsid w:val="00C10100"/>
    <w:rsid w:val="00C12172"/>
    <w:rsid w:val="00C12E55"/>
    <w:rsid w:val="00C13EE2"/>
    <w:rsid w:val="00C143E8"/>
    <w:rsid w:val="00C1497C"/>
    <w:rsid w:val="00C14E35"/>
    <w:rsid w:val="00C15D70"/>
    <w:rsid w:val="00C20432"/>
    <w:rsid w:val="00C20EEC"/>
    <w:rsid w:val="00C22770"/>
    <w:rsid w:val="00C2497C"/>
    <w:rsid w:val="00C254B9"/>
    <w:rsid w:val="00C263F9"/>
    <w:rsid w:val="00C264A1"/>
    <w:rsid w:val="00C269BC"/>
    <w:rsid w:val="00C30C19"/>
    <w:rsid w:val="00C312BF"/>
    <w:rsid w:val="00C32405"/>
    <w:rsid w:val="00C32977"/>
    <w:rsid w:val="00C3589E"/>
    <w:rsid w:val="00C3655A"/>
    <w:rsid w:val="00C36821"/>
    <w:rsid w:val="00C4045B"/>
    <w:rsid w:val="00C41389"/>
    <w:rsid w:val="00C421A4"/>
    <w:rsid w:val="00C433CA"/>
    <w:rsid w:val="00C435B9"/>
    <w:rsid w:val="00C4510E"/>
    <w:rsid w:val="00C46197"/>
    <w:rsid w:val="00C46636"/>
    <w:rsid w:val="00C476B2"/>
    <w:rsid w:val="00C50F3D"/>
    <w:rsid w:val="00C510DE"/>
    <w:rsid w:val="00C53008"/>
    <w:rsid w:val="00C53650"/>
    <w:rsid w:val="00C53713"/>
    <w:rsid w:val="00C53C32"/>
    <w:rsid w:val="00C53F04"/>
    <w:rsid w:val="00C541FA"/>
    <w:rsid w:val="00C54CAB"/>
    <w:rsid w:val="00C5722A"/>
    <w:rsid w:val="00C606D7"/>
    <w:rsid w:val="00C617CA"/>
    <w:rsid w:val="00C63BA1"/>
    <w:rsid w:val="00C676DE"/>
    <w:rsid w:val="00C70E2F"/>
    <w:rsid w:val="00C7387C"/>
    <w:rsid w:val="00C7403C"/>
    <w:rsid w:val="00C747AE"/>
    <w:rsid w:val="00C74F5C"/>
    <w:rsid w:val="00C750B0"/>
    <w:rsid w:val="00C75E88"/>
    <w:rsid w:val="00C76C2B"/>
    <w:rsid w:val="00C77DDA"/>
    <w:rsid w:val="00C82C47"/>
    <w:rsid w:val="00C84CE3"/>
    <w:rsid w:val="00C857D1"/>
    <w:rsid w:val="00C85EEC"/>
    <w:rsid w:val="00C86591"/>
    <w:rsid w:val="00C8720A"/>
    <w:rsid w:val="00C908B9"/>
    <w:rsid w:val="00C91F45"/>
    <w:rsid w:val="00C92EFC"/>
    <w:rsid w:val="00C93F57"/>
    <w:rsid w:val="00C94043"/>
    <w:rsid w:val="00C957BE"/>
    <w:rsid w:val="00CA0C3C"/>
    <w:rsid w:val="00CA2332"/>
    <w:rsid w:val="00CA370C"/>
    <w:rsid w:val="00CB0090"/>
    <w:rsid w:val="00CB09BF"/>
    <w:rsid w:val="00CB14D1"/>
    <w:rsid w:val="00CB2042"/>
    <w:rsid w:val="00CB25A5"/>
    <w:rsid w:val="00CB2A06"/>
    <w:rsid w:val="00CB4B04"/>
    <w:rsid w:val="00CB57A7"/>
    <w:rsid w:val="00CB6429"/>
    <w:rsid w:val="00CB706D"/>
    <w:rsid w:val="00CB721F"/>
    <w:rsid w:val="00CB7685"/>
    <w:rsid w:val="00CB796A"/>
    <w:rsid w:val="00CB7A44"/>
    <w:rsid w:val="00CB7BC2"/>
    <w:rsid w:val="00CC0DB3"/>
    <w:rsid w:val="00CC1A3E"/>
    <w:rsid w:val="00CC1DAF"/>
    <w:rsid w:val="00CC324E"/>
    <w:rsid w:val="00CC499B"/>
    <w:rsid w:val="00CC4C75"/>
    <w:rsid w:val="00CC647C"/>
    <w:rsid w:val="00CC700E"/>
    <w:rsid w:val="00CD11F1"/>
    <w:rsid w:val="00CD1E68"/>
    <w:rsid w:val="00CD3646"/>
    <w:rsid w:val="00CD3678"/>
    <w:rsid w:val="00CD7396"/>
    <w:rsid w:val="00CE2941"/>
    <w:rsid w:val="00CE32DC"/>
    <w:rsid w:val="00CE3890"/>
    <w:rsid w:val="00CE5754"/>
    <w:rsid w:val="00CE7176"/>
    <w:rsid w:val="00CE7E7C"/>
    <w:rsid w:val="00CF31B5"/>
    <w:rsid w:val="00CF6259"/>
    <w:rsid w:val="00CF6DF0"/>
    <w:rsid w:val="00CF7242"/>
    <w:rsid w:val="00D005A8"/>
    <w:rsid w:val="00D005B2"/>
    <w:rsid w:val="00D023E3"/>
    <w:rsid w:val="00D02FA9"/>
    <w:rsid w:val="00D05690"/>
    <w:rsid w:val="00D06781"/>
    <w:rsid w:val="00D0693F"/>
    <w:rsid w:val="00D07180"/>
    <w:rsid w:val="00D10361"/>
    <w:rsid w:val="00D121F0"/>
    <w:rsid w:val="00D12238"/>
    <w:rsid w:val="00D17248"/>
    <w:rsid w:val="00D172C5"/>
    <w:rsid w:val="00D1730D"/>
    <w:rsid w:val="00D1747A"/>
    <w:rsid w:val="00D176E9"/>
    <w:rsid w:val="00D209CE"/>
    <w:rsid w:val="00D21213"/>
    <w:rsid w:val="00D21F0C"/>
    <w:rsid w:val="00D23493"/>
    <w:rsid w:val="00D24B90"/>
    <w:rsid w:val="00D253F3"/>
    <w:rsid w:val="00D2544E"/>
    <w:rsid w:val="00D26B17"/>
    <w:rsid w:val="00D274FC"/>
    <w:rsid w:val="00D3324B"/>
    <w:rsid w:val="00D33CC4"/>
    <w:rsid w:val="00D34D26"/>
    <w:rsid w:val="00D36635"/>
    <w:rsid w:val="00D37638"/>
    <w:rsid w:val="00D37852"/>
    <w:rsid w:val="00D419E7"/>
    <w:rsid w:val="00D435A9"/>
    <w:rsid w:val="00D45FE1"/>
    <w:rsid w:val="00D46858"/>
    <w:rsid w:val="00D46B05"/>
    <w:rsid w:val="00D50F59"/>
    <w:rsid w:val="00D5171C"/>
    <w:rsid w:val="00D55B95"/>
    <w:rsid w:val="00D57538"/>
    <w:rsid w:val="00D61F99"/>
    <w:rsid w:val="00D62D3C"/>
    <w:rsid w:val="00D639DC"/>
    <w:rsid w:val="00D651A1"/>
    <w:rsid w:val="00D6678D"/>
    <w:rsid w:val="00D67E30"/>
    <w:rsid w:val="00D720FB"/>
    <w:rsid w:val="00D728E8"/>
    <w:rsid w:val="00D74549"/>
    <w:rsid w:val="00D767EB"/>
    <w:rsid w:val="00D77181"/>
    <w:rsid w:val="00D82B38"/>
    <w:rsid w:val="00D8315B"/>
    <w:rsid w:val="00D8744D"/>
    <w:rsid w:val="00D91C0C"/>
    <w:rsid w:val="00D92796"/>
    <w:rsid w:val="00D94374"/>
    <w:rsid w:val="00D9764F"/>
    <w:rsid w:val="00DA2642"/>
    <w:rsid w:val="00DA4E90"/>
    <w:rsid w:val="00DA5B09"/>
    <w:rsid w:val="00DA6AEB"/>
    <w:rsid w:val="00DA7C5C"/>
    <w:rsid w:val="00DB01AA"/>
    <w:rsid w:val="00DB2448"/>
    <w:rsid w:val="00DB2AD0"/>
    <w:rsid w:val="00DB3BB4"/>
    <w:rsid w:val="00DB455F"/>
    <w:rsid w:val="00DB51D3"/>
    <w:rsid w:val="00DB55C4"/>
    <w:rsid w:val="00DB5D7C"/>
    <w:rsid w:val="00DB6CC1"/>
    <w:rsid w:val="00DB7265"/>
    <w:rsid w:val="00DC2FAE"/>
    <w:rsid w:val="00DC3EDD"/>
    <w:rsid w:val="00DC6069"/>
    <w:rsid w:val="00DC781B"/>
    <w:rsid w:val="00DD116D"/>
    <w:rsid w:val="00DD2D48"/>
    <w:rsid w:val="00DD4230"/>
    <w:rsid w:val="00DD61BB"/>
    <w:rsid w:val="00DE082E"/>
    <w:rsid w:val="00DE0FD8"/>
    <w:rsid w:val="00DE23F4"/>
    <w:rsid w:val="00DE54BE"/>
    <w:rsid w:val="00DE5884"/>
    <w:rsid w:val="00DE5EDE"/>
    <w:rsid w:val="00DE6C88"/>
    <w:rsid w:val="00DE72A5"/>
    <w:rsid w:val="00DE7AE9"/>
    <w:rsid w:val="00DE7B98"/>
    <w:rsid w:val="00DF1433"/>
    <w:rsid w:val="00DF583E"/>
    <w:rsid w:val="00DF5F91"/>
    <w:rsid w:val="00DF608D"/>
    <w:rsid w:val="00DF6569"/>
    <w:rsid w:val="00DF6CA5"/>
    <w:rsid w:val="00DF7118"/>
    <w:rsid w:val="00DF776F"/>
    <w:rsid w:val="00E006EB"/>
    <w:rsid w:val="00E0088B"/>
    <w:rsid w:val="00E034BA"/>
    <w:rsid w:val="00E041B9"/>
    <w:rsid w:val="00E06127"/>
    <w:rsid w:val="00E06E68"/>
    <w:rsid w:val="00E075AC"/>
    <w:rsid w:val="00E07B63"/>
    <w:rsid w:val="00E115A6"/>
    <w:rsid w:val="00E12753"/>
    <w:rsid w:val="00E12B2A"/>
    <w:rsid w:val="00E15945"/>
    <w:rsid w:val="00E15FB9"/>
    <w:rsid w:val="00E16ADF"/>
    <w:rsid w:val="00E17C84"/>
    <w:rsid w:val="00E23DDF"/>
    <w:rsid w:val="00E24315"/>
    <w:rsid w:val="00E25216"/>
    <w:rsid w:val="00E25F80"/>
    <w:rsid w:val="00E26976"/>
    <w:rsid w:val="00E26B55"/>
    <w:rsid w:val="00E302E0"/>
    <w:rsid w:val="00E33314"/>
    <w:rsid w:val="00E35C3C"/>
    <w:rsid w:val="00E35F96"/>
    <w:rsid w:val="00E36087"/>
    <w:rsid w:val="00E4227E"/>
    <w:rsid w:val="00E42293"/>
    <w:rsid w:val="00E43798"/>
    <w:rsid w:val="00E44706"/>
    <w:rsid w:val="00E44D5B"/>
    <w:rsid w:val="00E45E00"/>
    <w:rsid w:val="00E46B0F"/>
    <w:rsid w:val="00E508DB"/>
    <w:rsid w:val="00E50DB9"/>
    <w:rsid w:val="00E52FA1"/>
    <w:rsid w:val="00E53BA1"/>
    <w:rsid w:val="00E54213"/>
    <w:rsid w:val="00E54DF1"/>
    <w:rsid w:val="00E559D9"/>
    <w:rsid w:val="00E576E4"/>
    <w:rsid w:val="00E57B91"/>
    <w:rsid w:val="00E57C2D"/>
    <w:rsid w:val="00E620E1"/>
    <w:rsid w:val="00E65366"/>
    <w:rsid w:val="00E65911"/>
    <w:rsid w:val="00E65CDB"/>
    <w:rsid w:val="00E65EC7"/>
    <w:rsid w:val="00E662DD"/>
    <w:rsid w:val="00E66B54"/>
    <w:rsid w:val="00E67414"/>
    <w:rsid w:val="00E67F21"/>
    <w:rsid w:val="00E70390"/>
    <w:rsid w:val="00E71A2B"/>
    <w:rsid w:val="00E722DF"/>
    <w:rsid w:val="00E72B43"/>
    <w:rsid w:val="00E73390"/>
    <w:rsid w:val="00E73D0C"/>
    <w:rsid w:val="00E74BB0"/>
    <w:rsid w:val="00E74ECE"/>
    <w:rsid w:val="00E754B8"/>
    <w:rsid w:val="00E765D6"/>
    <w:rsid w:val="00E766E2"/>
    <w:rsid w:val="00E769FD"/>
    <w:rsid w:val="00E819B0"/>
    <w:rsid w:val="00E82314"/>
    <w:rsid w:val="00E84F39"/>
    <w:rsid w:val="00E85001"/>
    <w:rsid w:val="00E86328"/>
    <w:rsid w:val="00E866DF"/>
    <w:rsid w:val="00E8731B"/>
    <w:rsid w:val="00E901EB"/>
    <w:rsid w:val="00E910FF"/>
    <w:rsid w:val="00E91442"/>
    <w:rsid w:val="00E922F4"/>
    <w:rsid w:val="00E926D9"/>
    <w:rsid w:val="00E92F0D"/>
    <w:rsid w:val="00E93A0A"/>
    <w:rsid w:val="00E93B7D"/>
    <w:rsid w:val="00E95F32"/>
    <w:rsid w:val="00E96442"/>
    <w:rsid w:val="00E96E9D"/>
    <w:rsid w:val="00EA01D2"/>
    <w:rsid w:val="00EA24D2"/>
    <w:rsid w:val="00EA3AB6"/>
    <w:rsid w:val="00EA487D"/>
    <w:rsid w:val="00EA658D"/>
    <w:rsid w:val="00EA67CA"/>
    <w:rsid w:val="00EB055D"/>
    <w:rsid w:val="00EB07B5"/>
    <w:rsid w:val="00EB0B3B"/>
    <w:rsid w:val="00EB1672"/>
    <w:rsid w:val="00EB21FD"/>
    <w:rsid w:val="00EB28DC"/>
    <w:rsid w:val="00EB4635"/>
    <w:rsid w:val="00EB4948"/>
    <w:rsid w:val="00EB626E"/>
    <w:rsid w:val="00EB6339"/>
    <w:rsid w:val="00EB6F74"/>
    <w:rsid w:val="00EB7C82"/>
    <w:rsid w:val="00EC09D9"/>
    <w:rsid w:val="00ED0622"/>
    <w:rsid w:val="00ED0C7F"/>
    <w:rsid w:val="00ED1FDC"/>
    <w:rsid w:val="00ED3127"/>
    <w:rsid w:val="00ED4DCD"/>
    <w:rsid w:val="00ED5739"/>
    <w:rsid w:val="00ED5A89"/>
    <w:rsid w:val="00ED603C"/>
    <w:rsid w:val="00EE02CD"/>
    <w:rsid w:val="00EE0ED2"/>
    <w:rsid w:val="00EE1F8C"/>
    <w:rsid w:val="00EE3199"/>
    <w:rsid w:val="00EE43E0"/>
    <w:rsid w:val="00EE451E"/>
    <w:rsid w:val="00EE4716"/>
    <w:rsid w:val="00EE4AE2"/>
    <w:rsid w:val="00EE5080"/>
    <w:rsid w:val="00EE5815"/>
    <w:rsid w:val="00EE59AF"/>
    <w:rsid w:val="00EE5B11"/>
    <w:rsid w:val="00EE5B35"/>
    <w:rsid w:val="00EE6098"/>
    <w:rsid w:val="00EE76CB"/>
    <w:rsid w:val="00EF020B"/>
    <w:rsid w:val="00EF0B99"/>
    <w:rsid w:val="00EF0CC8"/>
    <w:rsid w:val="00EF0EF2"/>
    <w:rsid w:val="00EF5644"/>
    <w:rsid w:val="00EF6B3C"/>
    <w:rsid w:val="00F003D2"/>
    <w:rsid w:val="00F01023"/>
    <w:rsid w:val="00F02F72"/>
    <w:rsid w:val="00F03268"/>
    <w:rsid w:val="00F1375D"/>
    <w:rsid w:val="00F14E56"/>
    <w:rsid w:val="00F1653D"/>
    <w:rsid w:val="00F167C6"/>
    <w:rsid w:val="00F20418"/>
    <w:rsid w:val="00F21E2F"/>
    <w:rsid w:val="00F22258"/>
    <w:rsid w:val="00F243E7"/>
    <w:rsid w:val="00F2491B"/>
    <w:rsid w:val="00F279D6"/>
    <w:rsid w:val="00F27D24"/>
    <w:rsid w:val="00F27DDF"/>
    <w:rsid w:val="00F3117F"/>
    <w:rsid w:val="00F319E4"/>
    <w:rsid w:val="00F320D3"/>
    <w:rsid w:val="00F33B9C"/>
    <w:rsid w:val="00F369FC"/>
    <w:rsid w:val="00F40E35"/>
    <w:rsid w:val="00F425AC"/>
    <w:rsid w:val="00F454B7"/>
    <w:rsid w:val="00F458E6"/>
    <w:rsid w:val="00F46241"/>
    <w:rsid w:val="00F46599"/>
    <w:rsid w:val="00F46800"/>
    <w:rsid w:val="00F5179A"/>
    <w:rsid w:val="00F51B66"/>
    <w:rsid w:val="00F52158"/>
    <w:rsid w:val="00F569E6"/>
    <w:rsid w:val="00F56A5B"/>
    <w:rsid w:val="00F5703E"/>
    <w:rsid w:val="00F60B84"/>
    <w:rsid w:val="00F62799"/>
    <w:rsid w:val="00F63155"/>
    <w:rsid w:val="00F65983"/>
    <w:rsid w:val="00F65EAF"/>
    <w:rsid w:val="00F66949"/>
    <w:rsid w:val="00F70422"/>
    <w:rsid w:val="00F71105"/>
    <w:rsid w:val="00F7373C"/>
    <w:rsid w:val="00F747A7"/>
    <w:rsid w:val="00F74A53"/>
    <w:rsid w:val="00F75559"/>
    <w:rsid w:val="00F7572E"/>
    <w:rsid w:val="00F76CF2"/>
    <w:rsid w:val="00F770AD"/>
    <w:rsid w:val="00F77D95"/>
    <w:rsid w:val="00F800C8"/>
    <w:rsid w:val="00F80157"/>
    <w:rsid w:val="00F8054C"/>
    <w:rsid w:val="00F814AE"/>
    <w:rsid w:val="00F81A9F"/>
    <w:rsid w:val="00F81D37"/>
    <w:rsid w:val="00F830F4"/>
    <w:rsid w:val="00F835C2"/>
    <w:rsid w:val="00F84A3F"/>
    <w:rsid w:val="00F87754"/>
    <w:rsid w:val="00F90395"/>
    <w:rsid w:val="00F913FC"/>
    <w:rsid w:val="00F9178F"/>
    <w:rsid w:val="00F93101"/>
    <w:rsid w:val="00F93DE0"/>
    <w:rsid w:val="00F94140"/>
    <w:rsid w:val="00F94CAF"/>
    <w:rsid w:val="00F9505F"/>
    <w:rsid w:val="00F96B17"/>
    <w:rsid w:val="00F9720E"/>
    <w:rsid w:val="00F97D6C"/>
    <w:rsid w:val="00FA0131"/>
    <w:rsid w:val="00FA27EF"/>
    <w:rsid w:val="00FA506B"/>
    <w:rsid w:val="00FA6D56"/>
    <w:rsid w:val="00FA7B4C"/>
    <w:rsid w:val="00FB01EF"/>
    <w:rsid w:val="00FB18A7"/>
    <w:rsid w:val="00FB2FDB"/>
    <w:rsid w:val="00FB396F"/>
    <w:rsid w:val="00FB3B03"/>
    <w:rsid w:val="00FB6556"/>
    <w:rsid w:val="00FC2072"/>
    <w:rsid w:val="00FC4D8E"/>
    <w:rsid w:val="00FC5092"/>
    <w:rsid w:val="00FC5945"/>
    <w:rsid w:val="00FC67C2"/>
    <w:rsid w:val="00FC6DF6"/>
    <w:rsid w:val="00FC6E3B"/>
    <w:rsid w:val="00FD0946"/>
    <w:rsid w:val="00FD3E99"/>
    <w:rsid w:val="00FD407A"/>
    <w:rsid w:val="00FD4E21"/>
    <w:rsid w:val="00FE164D"/>
    <w:rsid w:val="00FE17A3"/>
    <w:rsid w:val="00FE26C5"/>
    <w:rsid w:val="00FE2819"/>
    <w:rsid w:val="00FE2924"/>
    <w:rsid w:val="00FE3C2C"/>
    <w:rsid w:val="00FE40FB"/>
    <w:rsid w:val="00FE501D"/>
    <w:rsid w:val="00FE5B88"/>
    <w:rsid w:val="00FE5C91"/>
    <w:rsid w:val="00FE67A1"/>
    <w:rsid w:val="00FE6B8E"/>
    <w:rsid w:val="00FF0562"/>
    <w:rsid w:val="00FF05C8"/>
    <w:rsid w:val="00FF0F02"/>
    <w:rsid w:val="00FF13BB"/>
    <w:rsid w:val="00FF1C0B"/>
    <w:rsid w:val="00FF3025"/>
    <w:rsid w:val="00FF30D9"/>
    <w:rsid w:val="00FF4841"/>
    <w:rsid w:val="00FF5357"/>
    <w:rsid w:val="00FF5F96"/>
    <w:rsid w:val="00FF6B56"/>
    <w:rsid w:val="00FF7C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403504"/>
  <w14:defaultImageDpi w14:val="300"/>
  <w15:chartTrackingRefBased/>
  <w15:docId w15:val="{95815FA9-962E-554D-9CFF-40E765C3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E524B"/>
    <w:pPr>
      <w:keepNext/>
      <w:outlineLvl w:val="1"/>
    </w:pPr>
    <w:rPr>
      <w:rFonts w:ascii="Footlight MT Light" w:eastAsia="Arial Unicode MS" w:hAnsi="Footlight MT Light" w:cs="Arial Unicode M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4F80"/>
    <w:rPr>
      <w:color w:val="0000FF"/>
      <w:u w:val="single"/>
    </w:rPr>
  </w:style>
  <w:style w:type="character" w:customStyle="1" w:styleId="roneyd">
    <w:name w:val="roneyd"/>
    <w:semiHidden/>
    <w:rsid w:val="00B0110F"/>
    <w:rPr>
      <w:rFonts w:ascii="Arial" w:hAnsi="Arial" w:cs="Arial"/>
      <w:color w:val="auto"/>
      <w:sz w:val="20"/>
      <w:szCs w:val="20"/>
    </w:rPr>
  </w:style>
  <w:style w:type="paragraph" w:styleId="BodyText">
    <w:name w:val="Body Text"/>
    <w:basedOn w:val="Normal"/>
    <w:link w:val="BodyTextChar"/>
    <w:rsid w:val="00ED3442"/>
    <w:pPr>
      <w:autoSpaceDE w:val="0"/>
      <w:autoSpaceDN w:val="0"/>
      <w:adjustRightInd w:val="0"/>
    </w:pPr>
    <w:rPr>
      <w:rFonts w:ascii="Courier New" w:hAnsi="Courier New" w:cs="Courier New"/>
      <w:sz w:val="20"/>
      <w:szCs w:val="20"/>
    </w:rPr>
  </w:style>
  <w:style w:type="character" w:customStyle="1" w:styleId="BodyTextChar">
    <w:name w:val="Body Text Char"/>
    <w:link w:val="BodyText"/>
    <w:rsid w:val="00ED3442"/>
    <w:rPr>
      <w:rFonts w:ascii="Courier New" w:hAnsi="Courier New" w:cs="Courier New"/>
    </w:rPr>
  </w:style>
  <w:style w:type="character" w:styleId="FollowedHyperlink">
    <w:name w:val="FollowedHyperlink"/>
    <w:uiPriority w:val="99"/>
    <w:semiHidden/>
    <w:unhideWhenUsed/>
    <w:rsid w:val="00E24315"/>
    <w:rPr>
      <w:color w:val="800080"/>
      <w:u w:val="single"/>
    </w:rPr>
  </w:style>
  <w:style w:type="paragraph" w:customStyle="1" w:styleId="ColorfulList-Accent11">
    <w:name w:val="Colorful List - Accent 11"/>
    <w:basedOn w:val="Normal"/>
    <w:uiPriority w:val="34"/>
    <w:qFormat/>
    <w:rsid w:val="00EB055D"/>
    <w:pPr>
      <w:ind w:left="720"/>
      <w:contextualSpacing/>
    </w:pPr>
    <w:rPr>
      <w:rFonts w:ascii="Cambria" w:eastAsia="MS Mincho" w:hAnsi="Cambria"/>
    </w:rPr>
  </w:style>
  <w:style w:type="character" w:customStyle="1" w:styleId="apple-converted-space">
    <w:name w:val="apple-converted-space"/>
    <w:rsid w:val="00754A92"/>
  </w:style>
  <w:style w:type="paragraph" w:styleId="BalloonText">
    <w:name w:val="Balloon Text"/>
    <w:basedOn w:val="Normal"/>
    <w:link w:val="BalloonTextChar"/>
    <w:uiPriority w:val="99"/>
    <w:semiHidden/>
    <w:unhideWhenUsed/>
    <w:rsid w:val="00754A92"/>
    <w:rPr>
      <w:rFonts w:ascii="Lucida Grande" w:hAnsi="Lucida Grande" w:cs="Lucida Grande"/>
      <w:sz w:val="18"/>
      <w:szCs w:val="18"/>
    </w:rPr>
  </w:style>
  <w:style w:type="character" w:customStyle="1" w:styleId="BalloonTextChar">
    <w:name w:val="Balloon Text Char"/>
    <w:link w:val="BalloonText"/>
    <w:uiPriority w:val="99"/>
    <w:semiHidden/>
    <w:rsid w:val="00754A92"/>
    <w:rPr>
      <w:rFonts w:ascii="Lucida Grande" w:hAnsi="Lucida Grande" w:cs="Lucida Grande"/>
      <w:sz w:val="18"/>
      <w:szCs w:val="18"/>
    </w:rPr>
  </w:style>
  <w:style w:type="paragraph" w:styleId="Header">
    <w:name w:val="header"/>
    <w:basedOn w:val="Normal"/>
    <w:link w:val="HeaderChar"/>
    <w:uiPriority w:val="99"/>
    <w:unhideWhenUsed/>
    <w:rsid w:val="00240889"/>
    <w:pPr>
      <w:tabs>
        <w:tab w:val="center" w:pos="4680"/>
        <w:tab w:val="right" w:pos="9360"/>
      </w:tabs>
    </w:pPr>
  </w:style>
  <w:style w:type="character" w:customStyle="1" w:styleId="HeaderChar">
    <w:name w:val="Header Char"/>
    <w:link w:val="Header"/>
    <w:uiPriority w:val="99"/>
    <w:rsid w:val="00240889"/>
    <w:rPr>
      <w:sz w:val="24"/>
      <w:szCs w:val="24"/>
    </w:rPr>
  </w:style>
  <w:style w:type="paragraph" w:styleId="Footer">
    <w:name w:val="footer"/>
    <w:basedOn w:val="Normal"/>
    <w:link w:val="FooterChar"/>
    <w:uiPriority w:val="99"/>
    <w:unhideWhenUsed/>
    <w:rsid w:val="00240889"/>
    <w:pPr>
      <w:tabs>
        <w:tab w:val="center" w:pos="4680"/>
        <w:tab w:val="right" w:pos="9360"/>
      </w:tabs>
    </w:pPr>
  </w:style>
  <w:style w:type="character" w:customStyle="1" w:styleId="FooterChar">
    <w:name w:val="Footer Char"/>
    <w:link w:val="Footer"/>
    <w:uiPriority w:val="99"/>
    <w:rsid w:val="00240889"/>
    <w:rPr>
      <w:sz w:val="24"/>
      <w:szCs w:val="24"/>
    </w:rPr>
  </w:style>
  <w:style w:type="character" w:styleId="PageNumber">
    <w:name w:val="page number"/>
    <w:uiPriority w:val="99"/>
    <w:semiHidden/>
    <w:unhideWhenUsed/>
    <w:rsid w:val="00240889"/>
  </w:style>
  <w:style w:type="character" w:styleId="UnresolvedMention">
    <w:name w:val="Unresolved Mention"/>
    <w:uiPriority w:val="99"/>
    <w:semiHidden/>
    <w:unhideWhenUsed/>
    <w:rsid w:val="00CD3678"/>
    <w:rPr>
      <w:color w:val="605E5C"/>
      <w:shd w:val="clear" w:color="auto" w:fill="E1DFDD"/>
    </w:rPr>
  </w:style>
  <w:style w:type="paragraph" w:styleId="NormalWeb">
    <w:name w:val="Normal (Web)"/>
    <w:basedOn w:val="Normal"/>
    <w:uiPriority w:val="99"/>
    <w:unhideWhenUsed/>
    <w:rsid w:val="00FE40FB"/>
    <w:pPr>
      <w:spacing w:before="100" w:beforeAutospacing="1" w:after="100" w:afterAutospacing="1"/>
    </w:pPr>
  </w:style>
  <w:style w:type="paragraph" w:styleId="ListParagraph">
    <w:name w:val="List Paragraph"/>
    <w:basedOn w:val="Normal"/>
    <w:uiPriority w:val="34"/>
    <w:qFormat/>
    <w:rsid w:val="00D67E30"/>
    <w:pPr>
      <w:ind w:left="720"/>
      <w:contextualSpacing/>
    </w:pPr>
  </w:style>
  <w:style w:type="character" w:customStyle="1" w:styleId="Heading2Char">
    <w:name w:val="Heading 2 Char"/>
    <w:basedOn w:val="DefaultParagraphFont"/>
    <w:link w:val="Heading2"/>
    <w:rsid w:val="006E524B"/>
    <w:rPr>
      <w:rFonts w:ascii="Footlight MT Light" w:eastAsia="Arial Unicode MS" w:hAnsi="Footlight MT Light" w:cs="Arial Unicode MS"/>
      <w:i/>
      <w:iCs/>
      <w:sz w:val="28"/>
      <w:szCs w:val="24"/>
    </w:rPr>
  </w:style>
  <w:style w:type="character" w:styleId="Emphasis">
    <w:name w:val="Emphasis"/>
    <w:basedOn w:val="DefaultParagraphFont"/>
    <w:uiPriority w:val="20"/>
    <w:qFormat/>
    <w:rsid w:val="00E96442"/>
    <w:rPr>
      <w:i/>
      <w:iCs/>
    </w:rPr>
  </w:style>
  <w:style w:type="paragraph" w:customStyle="1" w:styleId="xmsonormal">
    <w:name w:val="xmsonormal"/>
    <w:basedOn w:val="Normal"/>
    <w:rsid w:val="007172E1"/>
    <w:pPr>
      <w:spacing w:before="100" w:beforeAutospacing="1" w:after="100" w:afterAutospacing="1"/>
    </w:pPr>
  </w:style>
  <w:style w:type="paragraph" w:customStyle="1" w:styleId="xmsolistparagraph">
    <w:name w:val="xmsolistparagraph"/>
    <w:basedOn w:val="Normal"/>
    <w:rsid w:val="007172E1"/>
    <w:pPr>
      <w:spacing w:before="100" w:beforeAutospacing="1" w:after="100" w:afterAutospacing="1"/>
    </w:pPr>
  </w:style>
  <w:style w:type="numbering" w:customStyle="1" w:styleId="CurrentList1">
    <w:name w:val="Current List1"/>
    <w:uiPriority w:val="99"/>
    <w:rsid w:val="00A27A36"/>
    <w:pPr>
      <w:numPr>
        <w:numId w:val="26"/>
      </w:numPr>
    </w:pPr>
  </w:style>
  <w:style w:type="numbering" w:customStyle="1" w:styleId="CurrentList2">
    <w:name w:val="Current List2"/>
    <w:uiPriority w:val="99"/>
    <w:rsid w:val="00A27A36"/>
    <w:pPr>
      <w:numPr>
        <w:numId w:val="27"/>
      </w:numPr>
    </w:pPr>
  </w:style>
  <w:style w:type="numbering" w:customStyle="1" w:styleId="CurrentList3">
    <w:name w:val="Current List3"/>
    <w:uiPriority w:val="99"/>
    <w:rsid w:val="00A27A36"/>
    <w:pPr>
      <w:numPr>
        <w:numId w:val="28"/>
      </w:numPr>
    </w:pPr>
  </w:style>
  <w:style w:type="numbering" w:customStyle="1" w:styleId="CurrentList4">
    <w:name w:val="Current List4"/>
    <w:uiPriority w:val="99"/>
    <w:rsid w:val="00605A2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6532">
      <w:bodyDiv w:val="1"/>
      <w:marLeft w:val="0"/>
      <w:marRight w:val="0"/>
      <w:marTop w:val="0"/>
      <w:marBottom w:val="0"/>
      <w:divBdr>
        <w:top w:val="none" w:sz="0" w:space="0" w:color="auto"/>
        <w:left w:val="none" w:sz="0" w:space="0" w:color="auto"/>
        <w:bottom w:val="none" w:sz="0" w:space="0" w:color="auto"/>
        <w:right w:val="none" w:sz="0" w:space="0" w:color="auto"/>
      </w:divBdr>
    </w:div>
    <w:div w:id="793910243">
      <w:bodyDiv w:val="1"/>
      <w:marLeft w:val="0"/>
      <w:marRight w:val="0"/>
      <w:marTop w:val="0"/>
      <w:marBottom w:val="0"/>
      <w:divBdr>
        <w:top w:val="none" w:sz="0" w:space="0" w:color="auto"/>
        <w:left w:val="none" w:sz="0" w:space="0" w:color="auto"/>
        <w:bottom w:val="none" w:sz="0" w:space="0" w:color="auto"/>
        <w:right w:val="none" w:sz="0" w:space="0" w:color="auto"/>
      </w:divBdr>
    </w:div>
    <w:div w:id="1041705737">
      <w:bodyDiv w:val="1"/>
      <w:marLeft w:val="0"/>
      <w:marRight w:val="0"/>
      <w:marTop w:val="0"/>
      <w:marBottom w:val="0"/>
      <w:divBdr>
        <w:top w:val="none" w:sz="0" w:space="0" w:color="auto"/>
        <w:left w:val="none" w:sz="0" w:space="0" w:color="auto"/>
        <w:bottom w:val="none" w:sz="0" w:space="0" w:color="auto"/>
        <w:right w:val="none" w:sz="0" w:space="0" w:color="auto"/>
      </w:divBdr>
    </w:div>
    <w:div w:id="1462114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motion.net" TargetMode="External"/><Relationship Id="rId13" Type="http://schemas.openxmlformats.org/officeDocument/2006/relationships/hyperlink" Target="mailto:lim@juniata.edu" TargetMode="External"/><Relationship Id="rId18" Type="http://schemas.openxmlformats.org/officeDocument/2006/relationships/hyperlink" Target="mailto:damschm@juniata.ed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oneyd@juniata.edu" TargetMode="External"/><Relationship Id="rId7" Type="http://schemas.openxmlformats.org/officeDocument/2006/relationships/hyperlink" Target="mailto:roneyd@juniata.edu" TargetMode="External"/><Relationship Id="rId12" Type="http://schemas.openxmlformats.org/officeDocument/2006/relationships/hyperlink" Target="mailto:writing@juniata.edu" TargetMode="External"/><Relationship Id="rId17" Type="http://schemas.openxmlformats.org/officeDocument/2006/relationships/hyperlink" Target="mailto:accessibility@juniata.edu" TargetMode="External"/><Relationship Id="rId25" Type="http://schemas.openxmlformats.org/officeDocument/2006/relationships/hyperlink" Target="http://www.juniata.edu/catalog/planning.php" TargetMode="External"/><Relationship Id="rId2" Type="http://schemas.openxmlformats.org/officeDocument/2006/relationships/styles" Target="styles.xml"/><Relationship Id="rId16" Type="http://schemas.openxmlformats.org/officeDocument/2006/relationships/hyperlink" Target="https://www.juniata.edu/offices/dean-of-students/pathfinder/academic-info.php" TargetMode="External"/><Relationship Id="rId20" Type="http://schemas.openxmlformats.org/officeDocument/2006/relationships/hyperlink" Target="mailto:lim@juniata.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uage-in-motion.ne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patch.state.pa.us/Home.jsp"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sacunslc.files.wordpress.com/2015/03/penny-ur-a-course-in-language-teaching-practice-of-theory-cambridge-teacher-training-and-development-1996.pdf" TargetMode="External"/><Relationship Id="rId19" Type="http://schemas.openxmlformats.org/officeDocument/2006/relationships/hyperlink" Target="mailto:lim@juniata.edu" TargetMode="External"/><Relationship Id="rId4" Type="http://schemas.openxmlformats.org/officeDocument/2006/relationships/webSettings" Target="webSettings.xml"/><Relationship Id="rId9" Type="http://schemas.openxmlformats.org/officeDocument/2006/relationships/hyperlink" Target="https://www.actfl.org/publications/all/world-readiness-standards-learning-languages" TargetMode="External"/><Relationship Id="rId14" Type="http://schemas.openxmlformats.org/officeDocument/2006/relationships/hyperlink" Target="https://www.compass.state.pa.us/cwis/public/home" TargetMode="External"/><Relationship Id="rId22" Type="http://schemas.openxmlformats.org/officeDocument/2006/relationships/hyperlink" Target="https://guides.library.harvard.edu/c.php?g=310751&amp;p=2072816"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World Languages 201-204: Language in Motion</vt:lpstr>
    </vt:vector>
  </TitlesOfParts>
  <Company>Juniata College</Company>
  <LinksUpToDate>false</LinksUpToDate>
  <CharactersWithSpaces>38085</CharactersWithSpaces>
  <SharedDoc>false</SharedDoc>
  <HLinks>
    <vt:vector size="72" baseType="variant">
      <vt:variant>
        <vt:i4>7602273</vt:i4>
      </vt:variant>
      <vt:variant>
        <vt:i4>33</vt:i4>
      </vt:variant>
      <vt:variant>
        <vt:i4>0</vt:i4>
      </vt:variant>
      <vt:variant>
        <vt:i4>5</vt:i4>
      </vt:variant>
      <vt:variant>
        <vt:lpwstr>http://www.juniata.edu/catalog/planning.php</vt:lpwstr>
      </vt:variant>
      <vt:variant>
        <vt:lpwstr/>
      </vt:variant>
      <vt:variant>
        <vt:i4>3866658</vt:i4>
      </vt:variant>
      <vt:variant>
        <vt:i4>30</vt:i4>
      </vt:variant>
      <vt:variant>
        <vt:i4>0</vt:i4>
      </vt:variant>
      <vt:variant>
        <vt:i4>5</vt:i4>
      </vt:variant>
      <vt:variant>
        <vt:lpwstr>https://www.juniata.edu/offices/community-engagement/index.php</vt:lpwstr>
      </vt:variant>
      <vt:variant>
        <vt:lpwstr/>
      </vt:variant>
      <vt:variant>
        <vt:i4>6619205</vt:i4>
      </vt:variant>
      <vt:variant>
        <vt:i4>27</vt:i4>
      </vt:variant>
      <vt:variant>
        <vt:i4>0</vt:i4>
      </vt:variant>
      <vt:variant>
        <vt:i4>5</vt:i4>
      </vt:variant>
      <vt:variant>
        <vt:lpwstr>mailto:roneyd@juniata.edu</vt:lpwstr>
      </vt:variant>
      <vt:variant>
        <vt:lpwstr/>
      </vt:variant>
      <vt:variant>
        <vt:i4>7798849</vt:i4>
      </vt:variant>
      <vt:variant>
        <vt:i4>24</vt:i4>
      </vt:variant>
      <vt:variant>
        <vt:i4>0</vt:i4>
      </vt:variant>
      <vt:variant>
        <vt:i4>5</vt:i4>
      </vt:variant>
      <vt:variant>
        <vt:lpwstr>mailto:lim@juniata.edu</vt:lpwstr>
      </vt:variant>
      <vt:variant>
        <vt:lpwstr/>
      </vt:variant>
      <vt:variant>
        <vt:i4>7340085</vt:i4>
      </vt:variant>
      <vt:variant>
        <vt:i4>21</vt:i4>
      </vt:variant>
      <vt:variant>
        <vt:i4>0</vt:i4>
      </vt:variant>
      <vt:variant>
        <vt:i4>5</vt:i4>
      </vt:variant>
      <vt:variant>
        <vt:lpwstr>https://www.juniata.edu/academics/provost/integrity.php</vt:lpwstr>
      </vt:variant>
      <vt:variant>
        <vt:lpwstr/>
      </vt:variant>
      <vt:variant>
        <vt:i4>3014760</vt:i4>
      </vt:variant>
      <vt:variant>
        <vt:i4>18</vt:i4>
      </vt:variant>
      <vt:variant>
        <vt:i4>0</vt:i4>
      </vt:variant>
      <vt:variant>
        <vt:i4>5</vt:i4>
      </vt:variant>
      <vt:variant>
        <vt:lpwstr>http://www.juniata.edu/academics/provost/integrity.php</vt:lpwstr>
      </vt:variant>
      <vt:variant>
        <vt:lpwstr/>
      </vt:variant>
      <vt:variant>
        <vt:i4>1572899</vt:i4>
      </vt:variant>
      <vt:variant>
        <vt:i4>15</vt:i4>
      </vt:variant>
      <vt:variant>
        <vt:i4>0</vt:i4>
      </vt:variant>
      <vt:variant>
        <vt:i4>5</vt:i4>
      </vt:variant>
      <vt:variant>
        <vt:lpwstr>mailto:klugp@juniata.edu</vt:lpwstr>
      </vt:variant>
      <vt:variant>
        <vt:lpwstr/>
      </vt:variant>
      <vt:variant>
        <vt:i4>8323196</vt:i4>
      </vt:variant>
      <vt:variant>
        <vt:i4>12</vt:i4>
      </vt:variant>
      <vt:variant>
        <vt:i4>0</vt:i4>
      </vt:variant>
      <vt:variant>
        <vt:i4>5</vt:i4>
      </vt:variant>
      <vt:variant>
        <vt:lpwstr>https://epatch.state.pa.us/Home.jsp</vt:lpwstr>
      </vt:variant>
      <vt:variant>
        <vt:lpwstr/>
      </vt:variant>
      <vt:variant>
        <vt:i4>4522076</vt:i4>
      </vt:variant>
      <vt:variant>
        <vt:i4>9</vt:i4>
      </vt:variant>
      <vt:variant>
        <vt:i4>0</vt:i4>
      </vt:variant>
      <vt:variant>
        <vt:i4>5</vt:i4>
      </vt:variant>
      <vt:variant>
        <vt:lpwstr>https://www.compass.state.pa.us/cwis/public/home</vt:lpwstr>
      </vt:variant>
      <vt:variant>
        <vt:lpwstr/>
      </vt:variant>
      <vt:variant>
        <vt:i4>8126502</vt:i4>
      </vt:variant>
      <vt:variant>
        <vt:i4>6</vt:i4>
      </vt:variant>
      <vt:variant>
        <vt:i4>0</vt:i4>
      </vt:variant>
      <vt:variant>
        <vt:i4>5</vt:i4>
      </vt:variant>
      <vt:variant>
        <vt:lpwstr>https://sacunslc.files.wordpress.com/2015/03/penny-ur-a-course-in-language-teaching-practice-of-theory-cambridge-teacher-training-and-development-1996.pdf</vt:lpwstr>
      </vt:variant>
      <vt:variant>
        <vt:lpwstr/>
      </vt:variant>
      <vt:variant>
        <vt:i4>6946916</vt:i4>
      </vt:variant>
      <vt:variant>
        <vt:i4>3</vt:i4>
      </vt:variant>
      <vt:variant>
        <vt:i4>0</vt:i4>
      </vt:variant>
      <vt:variant>
        <vt:i4>5</vt:i4>
      </vt:variant>
      <vt:variant>
        <vt:lpwstr>http://www.language-in-motion.net/</vt:lpwstr>
      </vt:variant>
      <vt:variant>
        <vt:lpwstr/>
      </vt:variant>
      <vt:variant>
        <vt:i4>6619205</vt:i4>
      </vt:variant>
      <vt:variant>
        <vt:i4>0</vt:i4>
      </vt:variant>
      <vt:variant>
        <vt:i4>0</vt:i4>
      </vt:variant>
      <vt:variant>
        <vt:i4>5</vt:i4>
      </vt:variant>
      <vt:variant>
        <vt:lpwstr>mailto:roneyd@juniata.edu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201-204: Language in Motion</dc:title>
  <dc:subject/>
  <dc:creator>Eagle Net</dc:creator>
  <cp:keywords/>
  <cp:lastModifiedBy>Roney, Deborah (RONEYD)</cp:lastModifiedBy>
  <cp:revision>10</cp:revision>
  <cp:lastPrinted>2015-08-26T12:45:00Z</cp:lastPrinted>
  <dcterms:created xsi:type="dcterms:W3CDTF">2021-08-20T21:08:00Z</dcterms:created>
  <dcterms:modified xsi:type="dcterms:W3CDTF">2021-08-23T18:32:00Z</dcterms:modified>
</cp:coreProperties>
</file>